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FFC6" w14:textId="0B8C7CA2" w:rsidR="00C01091" w:rsidRPr="00D86CDE" w:rsidRDefault="00C01091" w:rsidP="00C01091">
      <w:pPr>
        <w:pStyle w:val="Header"/>
        <w:tabs>
          <w:tab w:val="center" w:pos="2880"/>
          <w:tab w:val="left" w:pos="7020"/>
        </w:tabs>
        <w:rPr>
          <w:rFonts w:ascii="Times New Roman" w:hAnsi="Times New Roman"/>
          <w:lang w:val="pt-BR"/>
        </w:rPr>
      </w:pPr>
      <w:r>
        <w:rPr>
          <w:lang w:val="pt"/>
        </w:rPr>
        <w:tab/>
      </w:r>
      <w:r w:rsidRPr="00507DF0">
        <w:rPr>
          <w:lang w:val="pt"/>
        </w:rPr>
        <w:t>CONSELHO PERMANENTE D</w:t>
      </w:r>
      <w:r>
        <w:rPr>
          <w:lang w:val="pt"/>
        </w:rPr>
        <w:t>A</w:t>
      </w:r>
      <w:r>
        <w:rPr>
          <w:lang w:val="pt"/>
        </w:rPr>
        <w:tab/>
      </w:r>
      <w:bookmarkStart w:id="0" w:name="_Hlk75260056"/>
      <w:r w:rsidRPr="0053592C">
        <w:rPr>
          <w:rFonts w:ascii="Times New Roman" w:hAnsi="Times New Roman"/>
          <w:szCs w:val="22"/>
          <w:lang w:val="pt-BR"/>
        </w:rPr>
        <w:t>OEA/Ser.K/XXXIV</w:t>
      </w:r>
      <w:bookmarkEnd w:id="0"/>
    </w:p>
    <w:p w14:paraId="1F490D0C" w14:textId="6590EEFB" w:rsidR="00C01091" w:rsidRPr="00D86CDE" w:rsidRDefault="00C01091" w:rsidP="00C01091">
      <w:pPr>
        <w:pStyle w:val="Header"/>
        <w:tabs>
          <w:tab w:val="center" w:pos="2880"/>
          <w:tab w:val="left" w:pos="7020"/>
        </w:tabs>
        <w:ind w:right="-1109"/>
        <w:rPr>
          <w:rFonts w:ascii="Times New Roman" w:hAnsi="Times New Roman"/>
          <w:sz w:val="24"/>
          <w:szCs w:val="24"/>
          <w:lang w:val="pt-BR" w:eastAsia="es-ES_tradnl"/>
        </w:rPr>
      </w:pPr>
      <w:r w:rsidRPr="00507DF0">
        <w:rPr>
          <w:lang w:val="pt"/>
        </w:rPr>
        <w:tab/>
        <w:t xml:space="preserve">ORGANIZAÇÃO DO </w:t>
      </w:r>
      <w:r>
        <w:rPr>
          <w:lang w:val="pt"/>
        </w:rPr>
        <w:t>ESTADOS AMERICANOS</w:t>
      </w:r>
      <w:r>
        <w:rPr>
          <w:lang w:val="pt"/>
        </w:rPr>
        <w:tab/>
      </w:r>
      <w:bookmarkStart w:id="1" w:name="_Hlk75260071"/>
      <w:r>
        <w:rPr>
          <w:rFonts w:ascii="Times New Roman" w:hAnsi="Times New Roman"/>
          <w:szCs w:val="22"/>
          <w:lang w:val="pt-BR"/>
        </w:rPr>
        <w:t>RANDOT-III</w:t>
      </w:r>
      <w:r w:rsidRPr="0053592C">
        <w:rPr>
          <w:rFonts w:ascii="Times New Roman" w:hAnsi="Times New Roman"/>
          <w:szCs w:val="22"/>
          <w:lang w:val="pt-BR"/>
        </w:rPr>
        <w:t>/</w:t>
      </w:r>
      <w:r>
        <w:rPr>
          <w:rFonts w:ascii="Times New Roman" w:hAnsi="Times New Roman"/>
          <w:szCs w:val="22"/>
          <w:lang w:val="pt-BR"/>
        </w:rPr>
        <w:t>doc.6/2</w:t>
      </w:r>
      <w:r w:rsidRPr="0053592C">
        <w:rPr>
          <w:rFonts w:ascii="Times New Roman" w:hAnsi="Times New Roman"/>
          <w:szCs w:val="22"/>
          <w:lang w:val="pt-BR"/>
        </w:rPr>
        <w:t>1</w:t>
      </w:r>
      <w:bookmarkEnd w:id="1"/>
      <w:r>
        <w:rPr>
          <w:rFonts w:ascii="Times New Roman" w:hAnsi="Times New Roman"/>
          <w:szCs w:val="22"/>
          <w:lang w:val="pt-BR"/>
        </w:rPr>
        <w:t xml:space="preserve"> add. 1</w:t>
      </w:r>
    </w:p>
    <w:p w14:paraId="50864F17" w14:textId="07C9C0BA" w:rsidR="00C01091" w:rsidRPr="00D86CDE" w:rsidRDefault="00C01091" w:rsidP="00C01091">
      <w:pPr>
        <w:pStyle w:val="Header"/>
        <w:tabs>
          <w:tab w:val="center" w:pos="2880"/>
          <w:tab w:val="left" w:pos="7020"/>
        </w:tabs>
        <w:rPr>
          <w:rFonts w:ascii="Times New Roman" w:hAnsi="Times New Roman"/>
          <w:lang w:val="pt-BR"/>
        </w:rPr>
      </w:pPr>
      <w:r w:rsidRPr="00507DF0">
        <w:rPr>
          <w:lang w:val="pt"/>
        </w:rPr>
        <w:tab/>
      </w:r>
      <w:r w:rsidRPr="00507DF0">
        <w:rPr>
          <w:lang w:val="pt"/>
        </w:rPr>
        <w:tab/>
      </w:r>
      <w:r>
        <w:rPr>
          <w:lang w:val="pt"/>
        </w:rPr>
        <w:tab/>
        <w:t xml:space="preserve">22 junho </w:t>
      </w:r>
      <w:r w:rsidRPr="00507DF0">
        <w:rPr>
          <w:lang w:val="pt"/>
        </w:rPr>
        <w:t>20</w:t>
      </w:r>
      <w:r>
        <w:rPr>
          <w:lang w:val="pt"/>
        </w:rPr>
        <w:t>21</w:t>
      </w:r>
    </w:p>
    <w:p w14:paraId="4B94F501" w14:textId="77777777" w:rsidR="00C01091" w:rsidRPr="00D86CDE" w:rsidRDefault="00C01091" w:rsidP="00C01091">
      <w:pPr>
        <w:pStyle w:val="Header"/>
        <w:tabs>
          <w:tab w:val="center" w:pos="2880"/>
          <w:tab w:val="left" w:pos="7020"/>
        </w:tabs>
        <w:rPr>
          <w:rFonts w:ascii="Times New Roman" w:hAnsi="Times New Roman"/>
          <w:lang w:val="pt-BR"/>
        </w:rPr>
      </w:pPr>
      <w:r w:rsidRPr="00507DF0">
        <w:rPr>
          <w:lang w:val="pt"/>
        </w:rPr>
        <w:tab/>
        <w:t>COMI</w:t>
      </w:r>
      <w:r>
        <w:rPr>
          <w:lang w:val="pt"/>
        </w:rPr>
        <w:t xml:space="preserve">SSÃO DE </w:t>
      </w:r>
      <w:r w:rsidRPr="00507DF0">
        <w:rPr>
          <w:lang w:val="pt"/>
        </w:rPr>
        <w:t xml:space="preserve">SEGURANÇA HEMISFÉRICA </w:t>
      </w:r>
      <w:r>
        <w:rPr>
          <w:lang w:val="pt"/>
        </w:rPr>
        <w:tab/>
      </w:r>
      <w:r w:rsidRPr="00507DF0">
        <w:rPr>
          <w:lang w:val="pt"/>
        </w:rPr>
        <w:t>O</w:t>
      </w:r>
      <w:r>
        <w:rPr>
          <w:lang w:val="pt"/>
        </w:rPr>
        <w:t>riginal:</w:t>
      </w:r>
      <w:r w:rsidRPr="00507DF0">
        <w:rPr>
          <w:lang w:val="pt"/>
        </w:rPr>
        <w:t xml:space="preserve"> </w:t>
      </w:r>
      <w:r>
        <w:rPr>
          <w:lang w:val="pt"/>
        </w:rPr>
        <w:t>inglês</w:t>
      </w:r>
    </w:p>
    <w:p w14:paraId="2C88046D" w14:textId="77777777" w:rsidR="00C01091" w:rsidRPr="00D86CDE" w:rsidRDefault="00C01091" w:rsidP="00C01091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szCs w:val="22"/>
          <w:u w:val="single"/>
          <w:lang w:val="pt-BR"/>
        </w:rPr>
      </w:pPr>
    </w:p>
    <w:p w14:paraId="4E6552E3" w14:textId="77777777" w:rsidR="00C01091" w:rsidRPr="00216C2D" w:rsidRDefault="00C01091" w:rsidP="00C01091">
      <w:pPr>
        <w:tabs>
          <w:tab w:val="left" w:pos="7088"/>
        </w:tabs>
        <w:outlineLvl w:val="0"/>
        <w:rPr>
          <w:rFonts w:ascii="Times New Roman" w:hAnsi="Times New Roman"/>
          <w:szCs w:val="22"/>
          <w:u w:val="single"/>
          <w:lang w:val="pt-BR"/>
        </w:rPr>
      </w:pPr>
      <w:r w:rsidRPr="00216C2D">
        <w:rPr>
          <w:rFonts w:ascii="Times New Roman" w:hAnsi="Times New Roman"/>
          <w:szCs w:val="22"/>
          <w:u w:val="single"/>
          <w:lang w:val="pt-BR"/>
        </w:rPr>
        <w:t>Terceira Reunião de Autoridades Nacionais em Matéria</w:t>
      </w:r>
    </w:p>
    <w:p w14:paraId="20299C8B" w14:textId="77777777" w:rsidR="00C01091" w:rsidRDefault="00C01091" w:rsidP="00C01091">
      <w:pPr>
        <w:tabs>
          <w:tab w:val="left" w:pos="7088"/>
        </w:tabs>
        <w:outlineLvl w:val="0"/>
        <w:rPr>
          <w:rFonts w:ascii="Times New Roman" w:hAnsi="Times New Roman"/>
          <w:szCs w:val="22"/>
          <w:lang w:val="pt-BR"/>
        </w:rPr>
      </w:pPr>
      <w:r w:rsidRPr="00216C2D">
        <w:rPr>
          <w:rFonts w:ascii="Times New Roman" w:hAnsi="Times New Roman"/>
          <w:szCs w:val="22"/>
          <w:u w:val="single"/>
          <w:lang w:val="pt-BR"/>
        </w:rPr>
        <w:t>de Criminalidade Organizada Transnacional (RANDOT-III</w:t>
      </w:r>
      <w:r w:rsidRPr="0053592C">
        <w:rPr>
          <w:rFonts w:ascii="Times New Roman" w:hAnsi="Times New Roman"/>
          <w:szCs w:val="22"/>
          <w:lang w:val="pt-BR"/>
        </w:rPr>
        <w:t>)</w:t>
      </w:r>
    </w:p>
    <w:p w14:paraId="77673E4F" w14:textId="77777777" w:rsidR="00C01091" w:rsidRPr="0053592C" w:rsidRDefault="00C01091" w:rsidP="00C01091">
      <w:pPr>
        <w:tabs>
          <w:tab w:val="left" w:pos="7088"/>
        </w:tabs>
        <w:outlineLvl w:val="0"/>
        <w:rPr>
          <w:rFonts w:ascii="Times New Roman" w:hAnsi="Times New Roman"/>
          <w:szCs w:val="22"/>
          <w:lang w:val="pt-BR"/>
        </w:rPr>
      </w:pPr>
      <w:r w:rsidRPr="0053592C">
        <w:rPr>
          <w:rFonts w:ascii="Times New Roman" w:hAnsi="Times New Roman"/>
          <w:szCs w:val="22"/>
          <w:lang w:val="pt-BR"/>
        </w:rPr>
        <w:t>23-24 de junho de 2021</w:t>
      </w:r>
    </w:p>
    <w:p w14:paraId="4ECE5748" w14:textId="77777777" w:rsidR="00C01091" w:rsidRPr="001020B6" w:rsidRDefault="00C01091" w:rsidP="00C01091">
      <w:pPr>
        <w:pStyle w:val="EndnoteText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left"/>
        <w:rPr>
          <w:rFonts w:ascii="Times New Roman" w:hAnsi="Times New Roman"/>
          <w:szCs w:val="22"/>
          <w:lang w:val="pt-BR"/>
        </w:rPr>
      </w:pPr>
      <w:r w:rsidRPr="0053592C">
        <w:rPr>
          <w:rFonts w:ascii="Times New Roman" w:hAnsi="Times New Roman"/>
          <w:szCs w:val="22"/>
          <w:lang w:val="pt-BR"/>
        </w:rPr>
        <w:t>Virtual</w:t>
      </w:r>
    </w:p>
    <w:p w14:paraId="715D6304" w14:textId="77777777" w:rsidR="00C01091" w:rsidRPr="00D86CDE" w:rsidRDefault="00C01091" w:rsidP="00C01091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left"/>
        <w:rPr>
          <w:rFonts w:ascii="Times New Roman" w:hAnsi="Times New Roman"/>
          <w:szCs w:val="22"/>
          <w:lang w:val="pt-BR"/>
        </w:rPr>
      </w:pPr>
    </w:p>
    <w:p w14:paraId="26AC7F46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429B6CC8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5FA91204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  <w:r>
        <w:rPr>
          <w:szCs w:val="22"/>
          <w:lang w:val="pt"/>
        </w:rPr>
        <w:t xml:space="preserve">AGENDA ANOTADA </w:t>
      </w:r>
    </w:p>
    <w:p w14:paraId="742509BA" w14:textId="77777777" w:rsidR="00C01091" w:rsidRPr="0090220F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pt-BR"/>
        </w:rPr>
      </w:pPr>
      <w:r>
        <w:rPr>
          <w:szCs w:val="22"/>
          <w:lang w:val="pt"/>
        </w:rPr>
        <w:t xml:space="preserve">TERCEIRA REUNIÃO DE </w:t>
      </w:r>
      <w:r w:rsidRPr="001E2265">
        <w:rPr>
          <w:szCs w:val="22"/>
          <w:lang w:val="pt"/>
        </w:rPr>
        <w:t>AUTORIDADES</w:t>
      </w:r>
      <w:r>
        <w:rPr>
          <w:lang w:val="pt"/>
        </w:rPr>
        <w:t xml:space="preserve"> </w:t>
      </w:r>
      <w:r w:rsidRPr="001E2265">
        <w:rPr>
          <w:color w:val="000000"/>
          <w:szCs w:val="22"/>
          <w:lang w:val="pt"/>
        </w:rPr>
        <w:t>NACIONAIS</w:t>
      </w:r>
      <w:r>
        <w:rPr>
          <w:color w:val="000000"/>
          <w:szCs w:val="22"/>
          <w:lang w:val="pt"/>
        </w:rPr>
        <w:t xml:space="preserve"> EM MATÉRIA DE CRIMINALIDADE </w:t>
      </w:r>
      <w:r w:rsidRPr="001E2265">
        <w:rPr>
          <w:color w:val="000000"/>
          <w:szCs w:val="22"/>
          <w:lang w:val="pt"/>
        </w:rPr>
        <w:t>ORGANIZAD</w:t>
      </w:r>
      <w:r>
        <w:rPr>
          <w:color w:val="000000"/>
          <w:szCs w:val="22"/>
          <w:lang w:val="pt"/>
        </w:rPr>
        <w:t>A</w:t>
      </w:r>
      <w:r w:rsidRPr="001E2265">
        <w:rPr>
          <w:color w:val="000000"/>
          <w:szCs w:val="22"/>
          <w:lang w:val="pt"/>
        </w:rPr>
        <w:t xml:space="preserve"> TRANSNACIONAL</w:t>
      </w:r>
      <w:r w:rsidRPr="00B641CD">
        <w:rPr>
          <w:rStyle w:val="FootnoteReference"/>
          <w:szCs w:val="22"/>
          <w:u w:val="single"/>
          <w:vertAlign w:val="superscript"/>
          <w:lang w:val="pt"/>
        </w:rPr>
        <w:footnoteReference w:id="2"/>
      </w:r>
      <w:r w:rsidRPr="0090220F">
        <w:rPr>
          <w:color w:val="000000"/>
          <w:szCs w:val="22"/>
          <w:vertAlign w:val="superscript"/>
          <w:lang w:val="pt-BR"/>
        </w:rPr>
        <w:t>/</w:t>
      </w:r>
    </w:p>
    <w:p w14:paraId="4BF32273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pt-BR"/>
        </w:rPr>
      </w:pPr>
    </w:p>
    <w:p w14:paraId="497D759C" w14:textId="77777777" w:rsidR="00C01091" w:rsidRDefault="00C01091" w:rsidP="00C01091">
      <w:pPr>
        <w:widowControl/>
        <w:jc w:val="center"/>
        <w:rPr>
          <w:rFonts w:ascii="Times New Roman" w:hAnsi="Times New Roman"/>
          <w:color w:val="1F1F1F"/>
          <w:szCs w:val="22"/>
          <w:lang w:val="pt-BR" w:eastAsia="en-US"/>
        </w:rPr>
      </w:pPr>
      <w:r>
        <w:rPr>
          <w:rFonts w:ascii="Times New Roman" w:hAnsi="Times New Roman"/>
          <w:color w:val="1F1F1F"/>
          <w:szCs w:val="22"/>
          <w:lang w:val="pt-BR" w:eastAsia="en-US"/>
        </w:rPr>
        <w:t xml:space="preserve">FORTALECENDO OS ESFORÇOS GLOBAIS E HEMISFÉRICOS DE </w:t>
      </w:r>
    </w:p>
    <w:p w14:paraId="6D15C7B9" w14:textId="77777777" w:rsidR="00C01091" w:rsidRDefault="00C01091" w:rsidP="00C01091">
      <w:pPr>
        <w:widowControl/>
        <w:jc w:val="center"/>
        <w:rPr>
          <w:rFonts w:ascii="Times New Roman" w:hAnsi="Times New Roman"/>
          <w:spacing w:val="-2"/>
          <w:szCs w:val="22"/>
          <w:lang w:val="pt-BR"/>
        </w:rPr>
      </w:pPr>
      <w:r>
        <w:rPr>
          <w:rFonts w:ascii="Times New Roman" w:hAnsi="Times New Roman"/>
          <w:color w:val="1F1F1F"/>
          <w:szCs w:val="22"/>
          <w:lang w:val="pt-BR" w:eastAsia="en-US"/>
        </w:rPr>
        <w:t xml:space="preserve">COMBATE À CRIMINALIDADE ORGANIZADA TRANSNACIONAL </w:t>
      </w:r>
    </w:p>
    <w:p w14:paraId="779BED2E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pacing w:val="-2"/>
          <w:szCs w:val="22"/>
          <w:lang w:val="pt-BR"/>
        </w:rPr>
      </w:pPr>
    </w:p>
    <w:p w14:paraId="33E6E9FC" w14:textId="77777777" w:rsidR="00C01091" w:rsidRPr="00D86CDE" w:rsidRDefault="00C01091" w:rsidP="00C01091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szCs w:val="22"/>
          <w:u w:val="single"/>
          <w:lang w:val="pt-BR"/>
        </w:rPr>
      </w:pPr>
    </w:p>
    <w:p w14:paraId="3CAB2E28" w14:textId="77777777" w:rsidR="00C01091" w:rsidRPr="00D86CDE" w:rsidRDefault="00C01091" w:rsidP="00C01091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749"/>
        <w:rPr>
          <w:rFonts w:ascii="Times New Roman" w:hAnsi="Times New Roman"/>
          <w:szCs w:val="22"/>
          <w:lang w:val="pt-BR"/>
        </w:rPr>
      </w:pPr>
      <w:r w:rsidRPr="001E2265">
        <w:rPr>
          <w:szCs w:val="22"/>
          <w:u w:val="single"/>
          <w:lang w:val="pt"/>
        </w:rPr>
        <w:t>Data</w:t>
      </w:r>
      <w:r>
        <w:rPr>
          <w:szCs w:val="22"/>
          <w:u w:val="single"/>
          <w:lang w:val="pt"/>
        </w:rPr>
        <w:t>:</w:t>
      </w:r>
      <w:r>
        <w:rPr>
          <w:szCs w:val="22"/>
          <w:lang w:val="pt"/>
        </w:rPr>
        <w:t xml:space="preserve"> </w:t>
      </w:r>
      <w:r w:rsidRPr="001E2265">
        <w:rPr>
          <w:szCs w:val="22"/>
          <w:lang w:val="pt"/>
        </w:rPr>
        <w:tab/>
      </w:r>
      <w:r>
        <w:rPr>
          <w:szCs w:val="22"/>
          <w:lang w:val="pt"/>
        </w:rPr>
        <w:t>23 e 24 de junho de 2021</w:t>
      </w:r>
    </w:p>
    <w:p w14:paraId="0E16848F" w14:textId="77777777" w:rsidR="00C01091" w:rsidRPr="00D86CDE" w:rsidRDefault="00C01091" w:rsidP="00C01091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749"/>
        <w:rPr>
          <w:rFonts w:ascii="Times New Roman" w:hAnsi="Times New Roman"/>
          <w:szCs w:val="22"/>
          <w:lang w:val="pt-BR"/>
        </w:rPr>
      </w:pPr>
      <w:r w:rsidRPr="001E2265">
        <w:rPr>
          <w:szCs w:val="22"/>
          <w:u w:val="single"/>
          <w:lang w:val="pt"/>
        </w:rPr>
        <w:t>Local</w:t>
      </w:r>
      <w:r>
        <w:rPr>
          <w:szCs w:val="22"/>
          <w:u w:val="single"/>
          <w:lang w:val="pt"/>
        </w:rPr>
        <w:t>:</w:t>
      </w:r>
      <w:r>
        <w:rPr>
          <w:szCs w:val="22"/>
          <w:lang w:val="pt"/>
        </w:rPr>
        <w:t xml:space="preserve"> </w:t>
      </w:r>
      <w:r w:rsidRPr="001E2265">
        <w:rPr>
          <w:szCs w:val="22"/>
          <w:lang w:val="pt"/>
        </w:rPr>
        <w:tab/>
      </w:r>
      <w:r>
        <w:rPr>
          <w:szCs w:val="22"/>
          <w:lang w:val="pt"/>
        </w:rPr>
        <w:t>Sede da OEA, Washington, D.C. (Virtual)</w:t>
      </w:r>
    </w:p>
    <w:p w14:paraId="10E81521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327F48CA" w14:textId="77777777" w:rsidR="00C01091" w:rsidRPr="00D86CDE" w:rsidRDefault="00C01091" w:rsidP="00C01091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ind w:right="-29"/>
        <w:jc w:val="center"/>
        <w:rPr>
          <w:rFonts w:ascii="Times New Roman" w:hAnsi="Times New Roman"/>
          <w:szCs w:val="22"/>
          <w:lang w:val="pt-BR"/>
        </w:rPr>
      </w:pPr>
      <w:r w:rsidRPr="00C046D1">
        <w:rPr>
          <w:szCs w:val="22"/>
          <w:lang w:val="pt"/>
        </w:rPr>
        <w:t>(</w:t>
      </w:r>
      <w:r>
        <w:rPr>
          <w:szCs w:val="22"/>
          <w:lang w:val="pt"/>
        </w:rPr>
        <w:t>Apresentado pela Presidência)</w:t>
      </w:r>
    </w:p>
    <w:p w14:paraId="581830E4" w14:textId="77777777" w:rsidR="00C01091" w:rsidRPr="00D86CDE" w:rsidRDefault="00C01091" w:rsidP="00C01091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ind w:right="-29"/>
        <w:jc w:val="center"/>
        <w:rPr>
          <w:rFonts w:ascii="Times New Roman" w:hAnsi="Times New Roman"/>
          <w:szCs w:val="22"/>
          <w:lang w:val="pt-BR"/>
        </w:rPr>
      </w:pPr>
    </w:p>
    <w:p w14:paraId="33188DEB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  <w:lang w:val="pt-BR"/>
        </w:rPr>
      </w:pPr>
    </w:p>
    <w:p w14:paraId="50094A36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u w:val="single"/>
          <w:lang w:val="pt-BR"/>
        </w:rPr>
      </w:pPr>
      <w:r>
        <w:rPr>
          <w:b/>
          <w:szCs w:val="22"/>
          <w:u w:val="single"/>
          <w:lang w:val="pt"/>
        </w:rPr>
        <w:t>Quarta-feira</w:t>
      </w:r>
      <w:r w:rsidRPr="001E2265">
        <w:rPr>
          <w:b/>
          <w:szCs w:val="22"/>
          <w:u w:val="single"/>
          <w:lang w:val="pt"/>
        </w:rPr>
        <w:t>,</w:t>
      </w:r>
      <w:r>
        <w:rPr>
          <w:b/>
          <w:szCs w:val="22"/>
          <w:u w:val="single"/>
          <w:lang w:val="pt"/>
        </w:rPr>
        <w:t xml:space="preserve"> 23 de junho de </w:t>
      </w:r>
      <w:r w:rsidRPr="001E2265">
        <w:rPr>
          <w:b/>
          <w:szCs w:val="22"/>
          <w:u w:val="single"/>
          <w:lang w:val="pt"/>
        </w:rPr>
        <w:t>20</w:t>
      </w:r>
      <w:r>
        <w:rPr>
          <w:b/>
          <w:szCs w:val="22"/>
          <w:u w:val="single"/>
          <w:lang w:val="pt"/>
        </w:rPr>
        <w:t>21</w:t>
      </w:r>
    </w:p>
    <w:p w14:paraId="0F70CB4B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7533AF45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1E2265">
        <w:rPr>
          <w:szCs w:val="22"/>
          <w:lang w:val="pt"/>
        </w:rPr>
        <w:t>9</w:t>
      </w:r>
      <w:r>
        <w:rPr>
          <w:szCs w:val="22"/>
          <w:lang w:val="pt"/>
        </w:rPr>
        <w:t>h</w:t>
      </w:r>
      <w:r w:rsidRPr="001E2265">
        <w:rPr>
          <w:szCs w:val="22"/>
          <w:lang w:val="pt"/>
        </w:rPr>
        <w:t>00</w:t>
      </w:r>
      <w:r>
        <w:rPr>
          <w:szCs w:val="22"/>
          <w:lang w:val="pt"/>
        </w:rPr>
        <w:t xml:space="preserve"> – 10h00</w:t>
      </w:r>
      <w:r>
        <w:rPr>
          <w:szCs w:val="22"/>
          <w:lang w:val="pt"/>
        </w:rPr>
        <w:tab/>
      </w:r>
      <w:r>
        <w:rPr>
          <w:lang w:val="pt"/>
        </w:rPr>
        <w:t xml:space="preserve"> </w:t>
      </w:r>
      <w:r w:rsidRPr="001E2265">
        <w:rPr>
          <w:szCs w:val="22"/>
          <w:lang w:val="pt"/>
        </w:rPr>
        <w:tab/>
        <w:t>REGISTRO</w:t>
      </w:r>
      <w:r>
        <w:rPr>
          <w:lang w:val="pt"/>
        </w:rPr>
        <w:t xml:space="preserve"> </w:t>
      </w:r>
      <w:r>
        <w:rPr>
          <w:szCs w:val="22"/>
          <w:lang w:val="pt"/>
        </w:rPr>
        <w:t>(Teste do Sistema)</w:t>
      </w:r>
    </w:p>
    <w:p w14:paraId="5AD7DEA7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lang w:val="pt-BR"/>
        </w:rPr>
      </w:pPr>
    </w:p>
    <w:p w14:paraId="26859EC9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pt-BR"/>
        </w:rPr>
      </w:pPr>
      <w:r w:rsidRPr="00EA0C09">
        <w:rPr>
          <w:i/>
          <w:szCs w:val="22"/>
          <w:lang w:val="pt"/>
        </w:rPr>
        <w:t xml:space="preserve">Os delegados, especialmente aqueles que tomarão a palavra, são solicitados a se conectar à Plataforma KUDO mais cedo para testar e verificar </w:t>
      </w:r>
      <w:r>
        <w:rPr>
          <w:i/>
          <w:szCs w:val="22"/>
          <w:lang w:val="pt"/>
        </w:rPr>
        <w:t xml:space="preserve">a </w:t>
      </w:r>
      <w:r w:rsidRPr="00EA0C09">
        <w:rPr>
          <w:i/>
          <w:szCs w:val="22"/>
          <w:lang w:val="pt"/>
        </w:rPr>
        <w:t>sua conexão de áudio e vídeo.</w:t>
      </w:r>
      <w:r>
        <w:rPr>
          <w:i/>
          <w:szCs w:val="22"/>
          <w:lang w:val="pt"/>
        </w:rPr>
        <w:t xml:space="preserve"> </w:t>
      </w:r>
    </w:p>
    <w:p w14:paraId="6F2950FF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1F152785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pt-BR"/>
        </w:rPr>
      </w:pPr>
      <w:r w:rsidRPr="001E2265">
        <w:rPr>
          <w:szCs w:val="22"/>
          <w:lang w:val="pt"/>
        </w:rPr>
        <w:t>10</w:t>
      </w:r>
      <w:r>
        <w:rPr>
          <w:szCs w:val="22"/>
          <w:lang w:val="pt"/>
        </w:rPr>
        <w:t>h</w:t>
      </w:r>
      <w:r w:rsidRPr="001E2265">
        <w:rPr>
          <w:szCs w:val="22"/>
          <w:lang w:val="pt"/>
        </w:rPr>
        <w:t xml:space="preserve">00 </w:t>
      </w:r>
      <w:r>
        <w:rPr>
          <w:szCs w:val="22"/>
          <w:lang w:val="pt"/>
        </w:rPr>
        <w:t>– 10h30</w:t>
      </w:r>
      <w:r w:rsidRPr="001E2265">
        <w:rPr>
          <w:szCs w:val="22"/>
          <w:lang w:val="pt"/>
        </w:rPr>
        <w:tab/>
      </w:r>
      <w:r w:rsidRPr="000308FE">
        <w:rPr>
          <w:b/>
          <w:szCs w:val="22"/>
          <w:lang w:val="pt"/>
        </w:rPr>
        <w:t>Sessão de Abertura da Terceira Reunião</w:t>
      </w:r>
      <w:r w:rsidRPr="000308FE">
        <w:rPr>
          <w:b/>
          <w:lang w:val="pt"/>
        </w:rPr>
        <w:t xml:space="preserve"> de Autoridades Nacionais em matéria de Criminalidade</w:t>
      </w:r>
      <w:r w:rsidRPr="000308FE">
        <w:rPr>
          <w:b/>
          <w:szCs w:val="22"/>
          <w:lang w:val="pt"/>
        </w:rPr>
        <w:t xml:space="preserve"> Organizada Transnacional</w:t>
      </w:r>
      <w:r w:rsidRPr="000308FE">
        <w:rPr>
          <w:b/>
          <w:lang w:val="pt"/>
        </w:rPr>
        <w:t xml:space="preserve"> </w:t>
      </w:r>
      <w:r w:rsidRPr="000308FE">
        <w:rPr>
          <w:b/>
          <w:szCs w:val="22"/>
          <w:lang w:val="pt"/>
        </w:rPr>
        <w:t>(30 minutos)</w:t>
      </w:r>
    </w:p>
    <w:p w14:paraId="0999EDEA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 w:val="20"/>
          <w:u w:val="single"/>
          <w:lang w:val="pt-BR"/>
        </w:rPr>
      </w:pPr>
    </w:p>
    <w:p w14:paraId="7148E041" w14:textId="616DF571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pt-BR"/>
        </w:rPr>
      </w:pPr>
      <w:r>
        <w:rPr>
          <w:i/>
          <w:szCs w:val="22"/>
          <w:lang w:val="pt"/>
        </w:rPr>
        <w:lastRenderedPageBreak/>
        <w:t xml:space="preserve">Nesta sessão, os discursos </w:t>
      </w:r>
      <w:r w:rsidRPr="00EA0C09">
        <w:rPr>
          <w:i/>
          <w:szCs w:val="22"/>
          <w:lang w:val="pt"/>
        </w:rPr>
        <w:t xml:space="preserve">de abertura serão </w:t>
      </w:r>
      <w:r>
        <w:rPr>
          <w:i/>
          <w:szCs w:val="22"/>
          <w:lang w:val="pt"/>
        </w:rPr>
        <w:t xml:space="preserve">feitos </w:t>
      </w:r>
      <w:r w:rsidRPr="00887F30">
        <w:rPr>
          <w:i/>
          <w:lang w:val="pt"/>
        </w:rPr>
        <w:t>pelo Presidente da</w:t>
      </w:r>
      <w:r>
        <w:rPr>
          <w:lang w:val="pt"/>
        </w:rPr>
        <w:t xml:space="preserve"> </w:t>
      </w:r>
      <w:r w:rsidRPr="00EA0C09">
        <w:rPr>
          <w:i/>
          <w:szCs w:val="22"/>
          <w:lang w:val="pt"/>
        </w:rPr>
        <w:t>Comissão</w:t>
      </w:r>
      <w:r>
        <w:rPr>
          <w:lang w:val="pt"/>
        </w:rPr>
        <w:t xml:space="preserve"> de</w:t>
      </w:r>
      <w:r w:rsidRPr="00887F30">
        <w:rPr>
          <w:i/>
          <w:lang w:val="pt"/>
        </w:rPr>
        <w:t xml:space="preserve"> Segurança Hemisférica da OEA, </w:t>
      </w:r>
      <w:r>
        <w:rPr>
          <w:i/>
          <w:lang w:val="pt"/>
        </w:rPr>
        <w:t>pelo Representante do</w:t>
      </w:r>
      <w:r w:rsidRPr="00887F30">
        <w:rPr>
          <w:i/>
          <w:lang w:val="pt"/>
        </w:rPr>
        <w:t xml:space="preserve"> </w:t>
      </w:r>
      <w:r>
        <w:rPr>
          <w:i/>
          <w:lang w:val="pt"/>
        </w:rPr>
        <w:t>S</w:t>
      </w:r>
      <w:r w:rsidRPr="00887F30">
        <w:rPr>
          <w:i/>
          <w:lang w:val="pt"/>
        </w:rPr>
        <w:t>ecretário-</w:t>
      </w:r>
      <w:r>
        <w:rPr>
          <w:i/>
          <w:lang w:val="pt"/>
        </w:rPr>
        <w:t>G</w:t>
      </w:r>
      <w:r w:rsidRPr="00887F30">
        <w:rPr>
          <w:i/>
          <w:lang w:val="pt"/>
        </w:rPr>
        <w:t>eral da OEA</w:t>
      </w:r>
      <w:r>
        <w:rPr>
          <w:lang w:val="pt"/>
        </w:rPr>
        <w:t xml:space="preserve"> </w:t>
      </w:r>
      <w:r w:rsidRPr="006C2724">
        <w:rPr>
          <w:i/>
          <w:iCs/>
          <w:lang w:val="pt"/>
        </w:rPr>
        <w:t>e pelo</w:t>
      </w:r>
      <w:r w:rsidRPr="00887F30">
        <w:rPr>
          <w:i/>
          <w:lang w:val="pt"/>
        </w:rPr>
        <w:t xml:space="preserve"> Presidente da</w:t>
      </w:r>
      <w:r>
        <w:rPr>
          <w:i/>
          <w:lang w:val="pt"/>
        </w:rPr>
        <w:t xml:space="preserve"> </w:t>
      </w:r>
      <w:r w:rsidRPr="00EA0C09">
        <w:rPr>
          <w:i/>
          <w:szCs w:val="22"/>
          <w:lang w:val="pt"/>
        </w:rPr>
        <w:t>RANDOT</w:t>
      </w:r>
      <w:r>
        <w:rPr>
          <w:i/>
          <w:szCs w:val="22"/>
          <w:lang w:val="pt"/>
        </w:rPr>
        <w:t>-</w:t>
      </w:r>
      <w:r w:rsidRPr="00EA0C09">
        <w:rPr>
          <w:i/>
          <w:szCs w:val="22"/>
          <w:lang w:val="pt"/>
        </w:rPr>
        <w:t>III.</w:t>
      </w:r>
    </w:p>
    <w:p w14:paraId="13D00AF0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  <w:lang w:val="pt-BR"/>
        </w:rPr>
      </w:pPr>
    </w:p>
    <w:p w14:paraId="2F404D44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hanging="2160"/>
        <w:rPr>
          <w:rFonts w:ascii="Times New Roman" w:hAnsi="Times New Roman"/>
          <w:b/>
          <w:lang w:val="pt-BR"/>
        </w:rPr>
      </w:pPr>
      <w:r w:rsidRPr="001E2265">
        <w:rPr>
          <w:szCs w:val="22"/>
          <w:lang w:val="pt"/>
        </w:rPr>
        <w:t>10</w:t>
      </w:r>
      <w:r>
        <w:rPr>
          <w:szCs w:val="22"/>
          <w:lang w:val="pt"/>
        </w:rPr>
        <w:t>h30 – 10h35</w:t>
      </w:r>
      <w:r w:rsidRPr="001E2265">
        <w:rPr>
          <w:szCs w:val="22"/>
          <w:lang w:val="pt"/>
        </w:rPr>
        <w:tab/>
      </w:r>
      <w:r w:rsidRPr="001E2265">
        <w:rPr>
          <w:b/>
          <w:szCs w:val="22"/>
          <w:lang w:val="pt"/>
        </w:rPr>
        <w:t>A</w:t>
      </w:r>
      <w:r>
        <w:rPr>
          <w:b/>
          <w:szCs w:val="22"/>
          <w:lang w:val="pt"/>
        </w:rPr>
        <w:t xml:space="preserve">provação </w:t>
      </w:r>
      <w:r w:rsidRPr="001E2265">
        <w:rPr>
          <w:b/>
          <w:szCs w:val="22"/>
          <w:lang w:val="pt"/>
        </w:rPr>
        <w:t xml:space="preserve">da </w:t>
      </w:r>
      <w:r>
        <w:rPr>
          <w:b/>
          <w:szCs w:val="22"/>
          <w:lang w:val="pt"/>
        </w:rPr>
        <w:t>a</w:t>
      </w:r>
      <w:r w:rsidRPr="001E2265">
        <w:rPr>
          <w:b/>
          <w:szCs w:val="22"/>
          <w:lang w:val="pt"/>
        </w:rPr>
        <w:t xml:space="preserve">genda e </w:t>
      </w:r>
      <w:r>
        <w:rPr>
          <w:b/>
          <w:szCs w:val="22"/>
          <w:lang w:val="pt"/>
        </w:rPr>
        <w:t>do calendário (5 minutos)</w:t>
      </w:r>
    </w:p>
    <w:p w14:paraId="50E0E665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hanging="2160"/>
        <w:rPr>
          <w:rFonts w:ascii="Times New Roman" w:hAnsi="Times New Roman"/>
          <w:b/>
          <w:szCs w:val="22"/>
          <w:lang w:val="pt-BR"/>
        </w:rPr>
      </w:pPr>
      <w:r w:rsidRPr="00D86CDE">
        <w:rPr>
          <w:rFonts w:ascii="Times New Roman" w:hAnsi="Times New Roman"/>
          <w:b/>
          <w:szCs w:val="22"/>
          <w:lang w:val="pt-BR"/>
        </w:rPr>
        <w:tab/>
      </w:r>
    </w:p>
    <w:p w14:paraId="5EF38F79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/>
        <w:rPr>
          <w:rFonts w:ascii="Times New Roman" w:hAnsi="Times New Roman"/>
          <w:bCs/>
          <w:i/>
          <w:iCs/>
          <w:szCs w:val="22"/>
          <w:lang w:val="pt-BR"/>
        </w:rPr>
      </w:pPr>
      <w:r w:rsidRPr="00EA0C09">
        <w:rPr>
          <w:i/>
          <w:szCs w:val="22"/>
          <w:lang w:val="pt"/>
        </w:rPr>
        <w:t>O Presidente da RANDOT</w:t>
      </w:r>
      <w:r>
        <w:rPr>
          <w:i/>
          <w:szCs w:val="22"/>
          <w:lang w:val="pt"/>
        </w:rPr>
        <w:t>-</w:t>
      </w:r>
      <w:r w:rsidRPr="00EA0C09">
        <w:rPr>
          <w:i/>
          <w:szCs w:val="22"/>
          <w:lang w:val="pt"/>
        </w:rPr>
        <w:t>II apresentará</w:t>
      </w:r>
      <w:r>
        <w:rPr>
          <w:i/>
          <w:szCs w:val="22"/>
          <w:lang w:val="pt"/>
        </w:rPr>
        <w:t>,</w:t>
      </w:r>
      <w:r w:rsidRPr="00EA0C09">
        <w:rPr>
          <w:i/>
          <w:szCs w:val="22"/>
          <w:lang w:val="pt"/>
        </w:rPr>
        <w:t xml:space="preserve"> para </w:t>
      </w:r>
      <w:r>
        <w:rPr>
          <w:i/>
          <w:szCs w:val="22"/>
          <w:lang w:val="pt"/>
        </w:rPr>
        <w:t>aprovação,</w:t>
      </w:r>
      <w:r w:rsidRPr="00EA0C09">
        <w:rPr>
          <w:i/>
          <w:szCs w:val="22"/>
          <w:lang w:val="pt"/>
        </w:rPr>
        <w:t xml:space="preserve"> </w:t>
      </w:r>
      <w:r>
        <w:rPr>
          <w:i/>
          <w:szCs w:val="22"/>
          <w:lang w:val="pt"/>
        </w:rPr>
        <w:t>os projetos de a</w:t>
      </w:r>
      <w:r w:rsidRPr="00EA0C09">
        <w:rPr>
          <w:i/>
          <w:szCs w:val="22"/>
          <w:lang w:val="pt"/>
        </w:rPr>
        <w:t xml:space="preserve">genda e </w:t>
      </w:r>
      <w:r>
        <w:rPr>
          <w:i/>
          <w:szCs w:val="22"/>
          <w:lang w:val="pt"/>
        </w:rPr>
        <w:t>calendário d</w:t>
      </w:r>
      <w:r w:rsidRPr="00EA0C09">
        <w:rPr>
          <w:i/>
          <w:szCs w:val="22"/>
          <w:lang w:val="pt"/>
        </w:rPr>
        <w:t xml:space="preserve">a reunião. </w:t>
      </w:r>
      <w:r>
        <w:rPr>
          <w:i/>
          <w:szCs w:val="22"/>
          <w:lang w:val="pt"/>
        </w:rPr>
        <w:t xml:space="preserve">Havendo </w:t>
      </w:r>
      <w:r w:rsidRPr="00EA0C09">
        <w:rPr>
          <w:i/>
          <w:szCs w:val="22"/>
          <w:lang w:val="pt"/>
        </w:rPr>
        <w:t>proposta</w:t>
      </w:r>
      <w:r>
        <w:rPr>
          <w:i/>
          <w:szCs w:val="22"/>
          <w:lang w:val="pt"/>
        </w:rPr>
        <w:t xml:space="preserve">s de </w:t>
      </w:r>
      <w:r w:rsidRPr="00EA0C09">
        <w:rPr>
          <w:i/>
          <w:szCs w:val="22"/>
          <w:lang w:val="pt"/>
        </w:rPr>
        <w:t xml:space="preserve">alteração, estas serão submetidas às delegações para </w:t>
      </w:r>
      <w:r>
        <w:rPr>
          <w:i/>
          <w:szCs w:val="22"/>
          <w:lang w:val="pt"/>
        </w:rPr>
        <w:t>consideração</w:t>
      </w:r>
      <w:r w:rsidRPr="00EA0C09">
        <w:rPr>
          <w:i/>
          <w:szCs w:val="22"/>
          <w:lang w:val="pt"/>
        </w:rPr>
        <w:t xml:space="preserve">. </w:t>
      </w:r>
    </w:p>
    <w:p w14:paraId="40D40C8B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Cs w:val="22"/>
          <w:lang w:val="pt-BR"/>
        </w:rPr>
      </w:pPr>
    </w:p>
    <w:p w14:paraId="21F20671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  <w:r w:rsidRPr="001E2265">
        <w:rPr>
          <w:szCs w:val="22"/>
          <w:lang w:val="pt"/>
        </w:rPr>
        <w:t>10</w:t>
      </w:r>
      <w:r>
        <w:rPr>
          <w:szCs w:val="22"/>
          <w:lang w:val="pt"/>
        </w:rPr>
        <w:t>h35 – 10h45</w:t>
      </w:r>
      <w:r w:rsidRPr="001E2265">
        <w:rPr>
          <w:szCs w:val="22"/>
          <w:lang w:val="pt"/>
        </w:rPr>
        <w:tab/>
      </w:r>
      <w:r>
        <w:rPr>
          <w:rFonts w:ascii="Times New Roman" w:hAnsi="Times New Roman"/>
          <w:b/>
          <w:szCs w:val="22"/>
          <w:lang w:val="pt-BR"/>
        </w:rPr>
        <w:t>Atualização das atividades da SSM/DCOT desde a última Reunião de Autoridades Nacionais em Matéria de Criminalidade Organizada Transnacional (COT) e medidas tomadas para implementar o Plano de Ação Hemisférico, Arthur Weintraub, Secretário de Segurança Multidimensional da OEA</w:t>
      </w:r>
    </w:p>
    <w:p w14:paraId="5CEDDDA3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2C5CA616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iCs/>
          <w:szCs w:val="22"/>
          <w:lang w:val="pt-BR"/>
        </w:rPr>
      </w:pPr>
      <w:r w:rsidRPr="00EA0C09">
        <w:rPr>
          <w:szCs w:val="22"/>
          <w:lang w:val="pt"/>
        </w:rPr>
        <w:tab/>
      </w:r>
      <w:r w:rsidRPr="00B6421F">
        <w:rPr>
          <w:i/>
          <w:szCs w:val="22"/>
          <w:lang w:val="pt"/>
        </w:rPr>
        <w:t>As dele</w:t>
      </w:r>
      <w:r>
        <w:rPr>
          <w:i/>
          <w:szCs w:val="22"/>
          <w:lang w:val="pt"/>
        </w:rPr>
        <w:t>ga</w:t>
      </w:r>
      <w:r w:rsidRPr="00B6421F">
        <w:rPr>
          <w:i/>
          <w:szCs w:val="22"/>
          <w:lang w:val="pt"/>
        </w:rPr>
        <w:t xml:space="preserve">ções receberão </w:t>
      </w:r>
      <w:r>
        <w:rPr>
          <w:i/>
          <w:szCs w:val="22"/>
          <w:lang w:val="pt"/>
        </w:rPr>
        <w:t xml:space="preserve">as </w:t>
      </w:r>
      <w:r w:rsidRPr="00B6421F">
        <w:rPr>
          <w:i/>
          <w:szCs w:val="22"/>
          <w:lang w:val="pt"/>
        </w:rPr>
        <w:t>atualizações d</w:t>
      </w:r>
      <w:r>
        <w:rPr>
          <w:i/>
          <w:szCs w:val="22"/>
          <w:lang w:val="pt"/>
        </w:rPr>
        <w:t>o</w:t>
      </w:r>
      <w:r w:rsidRPr="00B6421F">
        <w:rPr>
          <w:i/>
          <w:szCs w:val="22"/>
          <w:lang w:val="pt"/>
        </w:rPr>
        <w:t xml:space="preserve"> Secretário d</w:t>
      </w:r>
      <w:r>
        <w:rPr>
          <w:i/>
          <w:szCs w:val="22"/>
          <w:lang w:val="pt"/>
        </w:rPr>
        <w:t>a SMS</w:t>
      </w:r>
      <w:r>
        <w:rPr>
          <w:lang w:val="pt"/>
        </w:rPr>
        <w:t xml:space="preserve"> </w:t>
      </w:r>
      <w:r>
        <w:rPr>
          <w:b/>
          <w:szCs w:val="22"/>
          <w:lang w:val="pt"/>
        </w:rPr>
        <w:t>(10 minutos)</w:t>
      </w:r>
    </w:p>
    <w:p w14:paraId="795C54BC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lang w:val="pt-BR"/>
        </w:rPr>
      </w:pPr>
    </w:p>
    <w:p w14:paraId="662B99B8" w14:textId="526DEBE8" w:rsidR="00C01091" w:rsidRPr="00D86CDE" w:rsidRDefault="00C01091" w:rsidP="00C01091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bCs/>
          <w:szCs w:val="22"/>
          <w:lang w:val="pt-BR"/>
        </w:rPr>
      </w:pPr>
      <w:r>
        <w:rPr>
          <w:szCs w:val="22"/>
          <w:lang w:val="pt"/>
        </w:rPr>
        <w:t>10h45 – 11h00</w:t>
      </w:r>
      <w:r>
        <w:rPr>
          <w:szCs w:val="22"/>
          <w:lang w:val="pt"/>
        </w:rPr>
        <w:tab/>
      </w:r>
      <w:r>
        <w:rPr>
          <w:rFonts w:ascii="Times New Roman" w:hAnsi="Times New Roman"/>
          <w:b/>
          <w:szCs w:val="22"/>
          <w:lang w:val="pt-BR"/>
        </w:rPr>
        <w:t>Atualização do UNODC: Coordenando os esforços mundiais com os esforços hemisféricos, Loide Aryee, chefe do Setor de Crime Organizado e Tráfico Ilícito, Divisão de Assuntos sobre Tratados, UNODC</w:t>
      </w:r>
    </w:p>
    <w:p w14:paraId="31B51790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bCs/>
          <w:szCs w:val="22"/>
          <w:lang w:val="pt-BR"/>
        </w:rPr>
      </w:pPr>
      <w:r w:rsidRPr="00D86CDE">
        <w:rPr>
          <w:rFonts w:ascii="Times New Roman" w:hAnsi="Times New Roman"/>
          <w:b/>
          <w:bCs/>
          <w:szCs w:val="22"/>
          <w:lang w:val="pt-BR"/>
        </w:rPr>
        <w:tab/>
      </w:r>
    </w:p>
    <w:p w14:paraId="0B55C27D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iCs/>
          <w:szCs w:val="22"/>
          <w:lang w:val="pt-BR"/>
        </w:rPr>
      </w:pPr>
      <w:r>
        <w:rPr>
          <w:b/>
          <w:szCs w:val="22"/>
          <w:lang w:val="pt"/>
        </w:rPr>
        <w:tab/>
      </w:r>
      <w:r w:rsidRPr="00EA0C09">
        <w:rPr>
          <w:i/>
          <w:szCs w:val="22"/>
          <w:lang w:val="pt"/>
        </w:rPr>
        <w:t>As delegações receberão atualizações d</w:t>
      </w:r>
      <w:r>
        <w:rPr>
          <w:i/>
          <w:szCs w:val="22"/>
          <w:lang w:val="pt"/>
        </w:rPr>
        <w:t>a</w:t>
      </w:r>
      <w:r w:rsidRPr="00EA0C09">
        <w:rPr>
          <w:i/>
          <w:szCs w:val="22"/>
          <w:lang w:val="pt"/>
        </w:rPr>
        <w:t xml:space="preserve"> Chefe do </w:t>
      </w:r>
      <w:r>
        <w:rPr>
          <w:i/>
          <w:szCs w:val="22"/>
          <w:lang w:val="pt"/>
        </w:rPr>
        <w:t>Setor de Crime Organizado</w:t>
      </w:r>
      <w:r w:rsidRPr="00EA0C09">
        <w:rPr>
          <w:i/>
          <w:szCs w:val="22"/>
          <w:lang w:val="pt"/>
        </w:rPr>
        <w:t xml:space="preserve"> e Tráfico do UNODC</w:t>
      </w:r>
      <w:r>
        <w:rPr>
          <w:i/>
          <w:szCs w:val="22"/>
          <w:lang w:val="pt"/>
        </w:rPr>
        <w:t xml:space="preserve"> </w:t>
      </w:r>
      <w:r>
        <w:rPr>
          <w:b/>
          <w:szCs w:val="22"/>
          <w:lang w:val="pt"/>
        </w:rPr>
        <w:t>(15 minutos)</w:t>
      </w:r>
    </w:p>
    <w:p w14:paraId="7412DA59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pt-BR"/>
        </w:rPr>
      </w:pPr>
      <w:r w:rsidRPr="00D86CDE">
        <w:rPr>
          <w:rFonts w:ascii="Times New Roman" w:hAnsi="Times New Roman"/>
          <w:szCs w:val="22"/>
          <w:lang w:val="pt-BR"/>
        </w:rPr>
        <w:tab/>
      </w:r>
    </w:p>
    <w:p w14:paraId="124F773B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pt-BR"/>
        </w:rPr>
      </w:pPr>
      <w:r>
        <w:rPr>
          <w:szCs w:val="22"/>
          <w:lang w:val="pt"/>
        </w:rPr>
        <w:t xml:space="preserve">11h00 – 11h10 </w:t>
      </w:r>
      <w:r>
        <w:rPr>
          <w:szCs w:val="22"/>
          <w:lang w:val="pt"/>
        </w:rPr>
        <w:tab/>
      </w:r>
      <w:r>
        <w:rPr>
          <w:b/>
          <w:szCs w:val="22"/>
          <w:lang w:val="pt"/>
        </w:rPr>
        <w:t>Intervalo</w:t>
      </w:r>
    </w:p>
    <w:p w14:paraId="0D9DBF52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pt-BR"/>
        </w:rPr>
      </w:pPr>
    </w:p>
    <w:p w14:paraId="77C158B2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szCs w:val="22"/>
          <w:lang w:val="pt"/>
        </w:rPr>
        <w:t xml:space="preserve">11h10 </w:t>
      </w:r>
      <w:r w:rsidRPr="00DC1CE6">
        <w:rPr>
          <w:szCs w:val="22"/>
          <w:lang w:val="pt"/>
        </w:rPr>
        <w:t>–</w:t>
      </w:r>
      <w:r>
        <w:rPr>
          <w:lang w:val="pt"/>
        </w:rPr>
        <w:t xml:space="preserve"> </w:t>
      </w:r>
      <w:r>
        <w:rPr>
          <w:szCs w:val="22"/>
          <w:lang w:val="pt"/>
        </w:rPr>
        <w:t>13h00</w:t>
      </w:r>
      <w:r>
        <w:rPr>
          <w:lang w:val="pt"/>
        </w:rPr>
        <w:t xml:space="preserve"> </w:t>
      </w:r>
      <w:r w:rsidRPr="001E2265">
        <w:rPr>
          <w:szCs w:val="22"/>
          <w:lang w:val="pt"/>
        </w:rPr>
        <w:tab/>
      </w:r>
      <w:r>
        <w:rPr>
          <w:rFonts w:ascii="Times New Roman" w:hAnsi="Times New Roman"/>
          <w:b/>
          <w:szCs w:val="22"/>
          <w:lang w:val="pt-BR"/>
        </w:rPr>
        <w:t>Primeiro Diálogo: Ameaças e oportunidades emergentes em relação à criminalidade organizada transnacional</w:t>
      </w:r>
    </w:p>
    <w:p w14:paraId="4F748F70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b/>
          <w:lang w:val="pt-BR"/>
        </w:rPr>
      </w:pPr>
    </w:p>
    <w:p w14:paraId="45AF8F62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bCs/>
          <w:i/>
          <w:iCs/>
          <w:szCs w:val="22"/>
          <w:lang w:val="pt-BR"/>
        </w:rPr>
      </w:pPr>
      <w:r w:rsidRPr="00EA0C09">
        <w:rPr>
          <w:i/>
          <w:szCs w:val="22"/>
          <w:lang w:val="pt"/>
        </w:rPr>
        <w:t>Esta primeira sessão d</w:t>
      </w:r>
      <w:r>
        <w:rPr>
          <w:i/>
          <w:szCs w:val="22"/>
          <w:lang w:val="pt"/>
        </w:rPr>
        <w:t>o</w:t>
      </w:r>
      <w:r w:rsidRPr="00EA0C09">
        <w:rPr>
          <w:i/>
          <w:szCs w:val="22"/>
          <w:lang w:val="pt"/>
        </w:rPr>
        <w:t xml:space="preserve"> diálogo será moderada pelo Sr. Gaston Schulmeister, Diretor do Departamento de Combate </w:t>
      </w:r>
      <w:r>
        <w:rPr>
          <w:i/>
          <w:szCs w:val="22"/>
          <w:lang w:val="pt"/>
        </w:rPr>
        <w:t>à Criminalidade Organizada</w:t>
      </w:r>
      <w:r w:rsidRPr="00EA0C09">
        <w:rPr>
          <w:i/>
          <w:szCs w:val="22"/>
          <w:lang w:val="pt"/>
        </w:rPr>
        <w:t xml:space="preserve"> Transnacional (DTOC)</w:t>
      </w:r>
      <w:r>
        <w:rPr>
          <w:i/>
          <w:szCs w:val="22"/>
          <w:lang w:val="pt"/>
        </w:rPr>
        <w:t>,</w:t>
      </w:r>
      <w:r>
        <w:rPr>
          <w:lang w:val="pt"/>
        </w:rPr>
        <w:t xml:space="preserve"> </w:t>
      </w:r>
      <w:r>
        <w:rPr>
          <w:i/>
          <w:szCs w:val="22"/>
          <w:lang w:val="pt"/>
        </w:rPr>
        <w:t>e começará com as apresentações dos seguintes palestrantes:</w:t>
      </w:r>
    </w:p>
    <w:p w14:paraId="7B1C7851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0E40B3D7" w14:textId="2A11E080" w:rsidR="00C01091" w:rsidRPr="00B3488B" w:rsidRDefault="00B3488B" w:rsidP="00C01091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iCs/>
          <w:lang w:val="pt-BR"/>
        </w:rPr>
      </w:pPr>
      <w:r w:rsidRPr="00B3488B">
        <w:rPr>
          <w:rFonts w:ascii="Times New Roman" w:hAnsi="Times New Roman"/>
          <w:i/>
          <w:iCs/>
          <w:szCs w:val="22"/>
          <w:lang w:val="pt-BR"/>
        </w:rPr>
        <w:t>Luiz Roberto Ungaretti</w:t>
      </w:r>
      <w:r w:rsidRPr="00B3488B">
        <w:rPr>
          <w:rFonts w:ascii="Times New Roman" w:hAnsi="Times New Roman"/>
          <w:i/>
          <w:iCs/>
          <w:lang w:val="pt-BR"/>
        </w:rPr>
        <w:t xml:space="preserve"> de </w:t>
      </w:r>
      <w:r w:rsidRPr="00B3488B">
        <w:rPr>
          <w:rFonts w:ascii="Times New Roman" w:hAnsi="Times New Roman"/>
          <w:i/>
          <w:iCs/>
          <w:szCs w:val="22"/>
          <w:lang w:val="pt-BR"/>
        </w:rPr>
        <w:t>Godoy, Coordenador-Geral de Cooperação Internacional da Polícia Federal</w:t>
      </w:r>
      <w:r w:rsidRPr="00B3488B">
        <w:rPr>
          <w:rFonts w:ascii="Times New Roman" w:hAnsi="Times New Roman"/>
          <w:i/>
          <w:iCs/>
          <w:lang w:val="pt-BR"/>
        </w:rPr>
        <w:t>, Brasil</w:t>
      </w:r>
      <w:r w:rsidR="00C01091" w:rsidRPr="00B3488B">
        <w:rPr>
          <w:b/>
          <w:i/>
          <w:iCs/>
          <w:szCs w:val="22"/>
          <w:lang w:val="pt"/>
        </w:rPr>
        <w:t xml:space="preserve"> (10 minutos)</w:t>
      </w:r>
    </w:p>
    <w:p w14:paraId="633FEEAF" w14:textId="0502E10C" w:rsidR="00C01091" w:rsidRPr="00B3488B" w:rsidRDefault="00B3488B" w:rsidP="00C01091">
      <w:pPr>
        <w:pStyle w:val="ListParagraph"/>
        <w:numPr>
          <w:ilvl w:val="0"/>
          <w:numId w:val="4"/>
        </w:numPr>
        <w:ind w:left="2880" w:hanging="720"/>
        <w:rPr>
          <w:rFonts w:ascii="Times New Roman" w:hAnsi="Times New Roman"/>
          <w:i/>
          <w:iCs/>
          <w:lang w:val="pt-BR"/>
        </w:rPr>
      </w:pPr>
      <w:r w:rsidRPr="00B3488B">
        <w:rPr>
          <w:rFonts w:ascii="Times New Roman" w:hAnsi="Times New Roman"/>
          <w:i/>
          <w:iCs/>
          <w:szCs w:val="22"/>
          <w:lang w:val="pt-BR"/>
        </w:rPr>
        <w:t>Toby Bradley, Secretário Assistente Adjunto, Escritório de Assuntos Internacionais de Narcóticos e Aplicação da Lei, Estados Unidos</w:t>
      </w:r>
      <w:r w:rsidR="00C01091" w:rsidRPr="00B3488B">
        <w:rPr>
          <w:b/>
          <w:i/>
          <w:iCs/>
          <w:szCs w:val="22"/>
          <w:lang w:val="pt"/>
        </w:rPr>
        <w:t xml:space="preserve"> (10 minutos)</w:t>
      </w:r>
    </w:p>
    <w:p w14:paraId="26B49687" w14:textId="08F02DA5" w:rsidR="00C01091" w:rsidRPr="00B3488B" w:rsidRDefault="00B3488B" w:rsidP="00C01091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iCs/>
          <w:lang w:val="pt-BR"/>
        </w:rPr>
      </w:pPr>
      <w:r w:rsidRPr="00B3488B">
        <w:rPr>
          <w:rFonts w:ascii="Times New Roman" w:hAnsi="Times New Roman"/>
          <w:i/>
          <w:iCs/>
          <w:szCs w:val="22"/>
          <w:lang w:val="pt-BR"/>
        </w:rPr>
        <w:t>Felipe Paredes San Román, Vice-Ministro da Justiça, Peru</w:t>
      </w:r>
      <w:r w:rsidR="00C01091" w:rsidRPr="00B3488B">
        <w:rPr>
          <w:b/>
          <w:i/>
          <w:iCs/>
          <w:szCs w:val="22"/>
          <w:lang w:val="pt"/>
        </w:rPr>
        <w:t xml:space="preserve"> (10 minutos)</w:t>
      </w:r>
    </w:p>
    <w:p w14:paraId="78FF828B" w14:textId="0F845F93" w:rsidR="00C01091" w:rsidRPr="00B3488B" w:rsidRDefault="00B3488B" w:rsidP="00C01091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iCs/>
          <w:lang w:val="pt-BR"/>
        </w:rPr>
      </w:pPr>
      <w:r w:rsidRPr="00B3488B">
        <w:rPr>
          <w:rFonts w:ascii="Times New Roman" w:hAnsi="Times New Roman"/>
          <w:i/>
          <w:iCs/>
          <w:szCs w:val="22"/>
          <w:lang w:val="pt-BR"/>
        </w:rPr>
        <w:t>Dawne Spicer, diretora executiva do Grupo de Ação Financeira do Caribe (GAFIC)</w:t>
      </w:r>
      <w:r w:rsidR="00C01091" w:rsidRPr="00B3488B">
        <w:rPr>
          <w:i/>
          <w:iCs/>
          <w:lang w:val="pt"/>
        </w:rPr>
        <w:t xml:space="preserve"> </w:t>
      </w:r>
      <w:r w:rsidR="00C01091" w:rsidRPr="00B3488B">
        <w:rPr>
          <w:b/>
          <w:i/>
          <w:iCs/>
          <w:szCs w:val="22"/>
          <w:lang w:val="pt"/>
        </w:rPr>
        <w:t>(10 minutos)</w:t>
      </w:r>
    </w:p>
    <w:p w14:paraId="7D4015F7" w14:textId="4738D99C" w:rsidR="00C01091" w:rsidRPr="00B3488B" w:rsidRDefault="00B3488B" w:rsidP="00B3488B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iCs/>
          <w:szCs w:val="22"/>
          <w:lang w:val="pt-BR"/>
        </w:rPr>
      </w:pPr>
      <w:r w:rsidRPr="00B3488B">
        <w:rPr>
          <w:rFonts w:ascii="Times New Roman" w:hAnsi="Times New Roman"/>
          <w:i/>
          <w:iCs/>
          <w:szCs w:val="22"/>
          <w:lang w:val="pt-BR"/>
        </w:rPr>
        <w:t>Sarah Paquet, diretora do Centro de Análise de Relatórios e Transações Financeiras do Canadá (FINTRAC)</w:t>
      </w:r>
      <w:r w:rsidR="00C01091" w:rsidRPr="00B3488B">
        <w:rPr>
          <w:b/>
          <w:i/>
          <w:iCs/>
          <w:szCs w:val="22"/>
          <w:lang w:val="pt"/>
        </w:rPr>
        <w:t xml:space="preserve"> (10 minutos)</w:t>
      </w:r>
    </w:p>
    <w:p w14:paraId="1E978E28" w14:textId="77777777" w:rsidR="00C01091" w:rsidRPr="00C01091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4140" w:hanging="2160"/>
        <w:rPr>
          <w:rFonts w:ascii="Times New Roman" w:hAnsi="Times New Roman"/>
          <w:bCs/>
          <w:szCs w:val="22"/>
          <w:lang w:val="pt-BR"/>
        </w:rPr>
      </w:pPr>
    </w:p>
    <w:p w14:paraId="37355DE3" w14:textId="77777777" w:rsidR="00C01091" w:rsidRPr="00C01091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bCs/>
          <w:i/>
          <w:iCs/>
          <w:szCs w:val="22"/>
          <w:lang w:val="pt-BR"/>
        </w:rPr>
      </w:pPr>
      <w:r w:rsidRPr="00C01091">
        <w:rPr>
          <w:rFonts w:ascii="Times New Roman" w:hAnsi="Times New Roman"/>
          <w:b/>
          <w:bCs/>
          <w:i/>
          <w:iCs/>
          <w:szCs w:val="22"/>
          <w:lang w:val="pt-BR"/>
        </w:rPr>
        <w:br w:type="page"/>
      </w:r>
    </w:p>
    <w:p w14:paraId="155FA0A3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pt-BR"/>
        </w:rPr>
      </w:pPr>
      <w:r w:rsidRPr="00EA0C09">
        <w:rPr>
          <w:b/>
          <w:i/>
          <w:szCs w:val="22"/>
          <w:lang w:val="pt"/>
        </w:rPr>
        <w:t xml:space="preserve">Diálogo </w:t>
      </w:r>
      <w:r>
        <w:rPr>
          <w:b/>
          <w:i/>
          <w:szCs w:val="22"/>
          <w:lang w:val="pt"/>
        </w:rPr>
        <w:t>a</w:t>
      </w:r>
      <w:r w:rsidRPr="00EA0C09">
        <w:rPr>
          <w:b/>
          <w:i/>
          <w:szCs w:val="22"/>
          <w:lang w:val="pt"/>
        </w:rPr>
        <w:t>berto entre os Estados</w:t>
      </w:r>
      <w:r>
        <w:rPr>
          <w:b/>
          <w:i/>
          <w:szCs w:val="22"/>
          <w:lang w:val="pt"/>
        </w:rPr>
        <w:t xml:space="preserve"> m</w:t>
      </w:r>
      <w:r w:rsidRPr="00EA0C09">
        <w:rPr>
          <w:b/>
          <w:i/>
          <w:szCs w:val="22"/>
          <w:lang w:val="pt"/>
        </w:rPr>
        <w:t>embros</w:t>
      </w:r>
      <w:r>
        <w:rPr>
          <w:b/>
          <w:i/>
          <w:szCs w:val="22"/>
          <w:lang w:val="pt"/>
        </w:rPr>
        <w:t xml:space="preserve"> </w:t>
      </w:r>
      <w:r w:rsidRPr="00B6421F">
        <w:rPr>
          <w:b/>
          <w:szCs w:val="22"/>
          <w:lang w:val="pt"/>
        </w:rPr>
        <w:t>(</w:t>
      </w:r>
      <w:r>
        <w:rPr>
          <w:b/>
          <w:szCs w:val="22"/>
          <w:lang w:val="pt"/>
        </w:rPr>
        <w:t>55</w:t>
      </w:r>
      <w:r>
        <w:rPr>
          <w:lang w:val="pt"/>
        </w:rPr>
        <w:t xml:space="preserve"> </w:t>
      </w:r>
      <w:r w:rsidRPr="00B6421F">
        <w:rPr>
          <w:b/>
          <w:szCs w:val="22"/>
          <w:lang w:val="pt"/>
        </w:rPr>
        <w:t>minutos)</w:t>
      </w:r>
    </w:p>
    <w:p w14:paraId="10A25885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pt-BR"/>
        </w:rPr>
      </w:pPr>
      <w:r>
        <w:rPr>
          <w:i/>
          <w:szCs w:val="22"/>
          <w:lang w:val="pt"/>
        </w:rPr>
        <w:t xml:space="preserve">Após os palestrantes fazerem as suas apresentações, o espaço será aberto às delegações para declarações e diálogo/interação </w:t>
      </w:r>
    </w:p>
    <w:p w14:paraId="3F2AAED9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  <w:lang w:val="pt-BR"/>
        </w:rPr>
      </w:pPr>
    </w:p>
    <w:p w14:paraId="63828E13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jc w:val="center"/>
        <w:rPr>
          <w:rFonts w:ascii="Times New Roman" w:hAnsi="Times New Roman"/>
          <w:b/>
          <w:bCs/>
          <w:i/>
          <w:iCs/>
          <w:szCs w:val="22"/>
          <w:lang w:val="pt-BR"/>
        </w:rPr>
      </w:pPr>
      <w:r w:rsidRPr="00EA0C09">
        <w:rPr>
          <w:b/>
          <w:i/>
          <w:szCs w:val="22"/>
          <w:lang w:val="pt"/>
        </w:rPr>
        <w:t xml:space="preserve">Perguntas norteadoras para </w:t>
      </w:r>
      <w:r>
        <w:rPr>
          <w:b/>
          <w:i/>
          <w:szCs w:val="22"/>
          <w:lang w:val="pt"/>
        </w:rPr>
        <w:t xml:space="preserve">as </w:t>
      </w:r>
      <w:r w:rsidRPr="00EA0C09">
        <w:rPr>
          <w:b/>
          <w:i/>
          <w:szCs w:val="22"/>
          <w:lang w:val="pt"/>
        </w:rPr>
        <w:t>intervenções do</w:t>
      </w:r>
      <w:r>
        <w:rPr>
          <w:b/>
          <w:i/>
          <w:szCs w:val="22"/>
          <w:lang w:val="pt"/>
        </w:rPr>
        <w:t>s</w:t>
      </w:r>
      <w:r w:rsidRPr="00EA0C09">
        <w:rPr>
          <w:b/>
          <w:i/>
          <w:szCs w:val="22"/>
          <w:lang w:val="pt"/>
        </w:rPr>
        <w:t xml:space="preserve"> Estado</w:t>
      </w:r>
      <w:r>
        <w:rPr>
          <w:b/>
          <w:i/>
          <w:szCs w:val="22"/>
          <w:lang w:val="pt"/>
        </w:rPr>
        <w:t>s me</w:t>
      </w:r>
      <w:r w:rsidRPr="00EA0C09">
        <w:rPr>
          <w:b/>
          <w:i/>
          <w:szCs w:val="22"/>
          <w:lang w:val="pt"/>
        </w:rPr>
        <w:t>mbro</w:t>
      </w:r>
      <w:r>
        <w:rPr>
          <w:b/>
          <w:i/>
          <w:szCs w:val="22"/>
          <w:lang w:val="pt"/>
        </w:rPr>
        <w:t>s</w:t>
      </w:r>
    </w:p>
    <w:p w14:paraId="2291678A" w14:textId="77777777" w:rsidR="00C01091" w:rsidRPr="00D86CDE" w:rsidRDefault="00C01091" w:rsidP="00C0109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rFonts w:ascii="Times New Roman" w:hAnsi="Times New Roman"/>
          <w:i/>
          <w:iCs/>
          <w:szCs w:val="22"/>
          <w:lang w:val="pt-BR"/>
        </w:rPr>
      </w:pPr>
      <w:r>
        <w:rPr>
          <w:i/>
          <w:szCs w:val="22"/>
          <w:lang w:val="pt"/>
        </w:rPr>
        <w:t xml:space="preserve">Seu país detectou </w:t>
      </w:r>
      <w:r w:rsidRPr="00993CBC">
        <w:rPr>
          <w:i/>
          <w:szCs w:val="22"/>
          <w:lang w:val="pt"/>
        </w:rPr>
        <w:t>novas modalidades/manifestações d</w:t>
      </w:r>
      <w:r>
        <w:rPr>
          <w:i/>
          <w:szCs w:val="22"/>
          <w:lang w:val="pt"/>
        </w:rPr>
        <w:t>a</w:t>
      </w:r>
      <w:r w:rsidRPr="00993CBC">
        <w:rPr>
          <w:i/>
          <w:szCs w:val="22"/>
          <w:lang w:val="pt"/>
        </w:rPr>
        <w:t xml:space="preserve"> </w:t>
      </w:r>
      <w:r>
        <w:rPr>
          <w:i/>
          <w:szCs w:val="22"/>
          <w:lang w:val="pt"/>
        </w:rPr>
        <w:t xml:space="preserve">criminalidade organizada? </w:t>
      </w:r>
      <w:r w:rsidRPr="00993CBC">
        <w:rPr>
          <w:i/>
          <w:szCs w:val="22"/>
          <w:lang w:val="pt"/>
        </w:rPr>
        <w:t>Que medidas estão sendo tomadas para enfrentá-l</w:t>
      </w:r>
      <w:r>
        <w:rPr>
          <w:i/>
          <w:szCs w:val="22"/>
          <w:lang w:val="pt"/>
        </w:rPr>
        <w:t>a</w:t>
      </w:r>
      <w:r w:rsidRPr="00993CBC">
        <w:rPr>
          <w:i/>
          <w:szCs w:val="22"/>
          <w:lang w:val="pt"/>
        </w:rPr>
        <w:t xml:space="preserve">s? Seu governo tem as ferramentas, </w:t>
      </w:r>
      <w:r>
        <w:rPr>
          <w:i/>
          <w:szCs w:val="22"/>
          <w:lang w:val="pt"/>
        </w:rPr>
        <w:t xml:space="preserve">as </w:t>
      </w:r>
      <w:r w:rsidRPr="00993CBC">
        <w:rPr>
          <w:i/>
          <w:szCs w:val="22"/>
          <w:lang w:val="pt"/>
        </w:rPr>
        <w:t xml:space="preserve">leis, </w:t>
      </w:r>
      <w:r>
        <w:rPr>
          <w:i/>
          <w:szCs w:val="22"/>
          <w:lang w:val="pt"/>
        </w:rPr>
        <w:t xml:space="preserve">o </w:t>
      </w:r>
      <w:r w:rsidRPr="00993CBC">
        <w:rPr>
          <w:i/>
          <w:szCs w:val="22"/>
          <w:lang w:val="pt"/>
        </w:rPr>
        <w:t>treinamento</w:t>
      </w:r>
      <w:r>
        <w:rPr>
          <w:i/>
          <w:szCs w:val="22"/>
          <w:lang w:val="pt"/>
        </w:rPr>
        <w:t xml:space="preserve"> </w:t>
      </w:r>
      <w:r w:rsidRPr="00993CBC">
        <w:rPr>
          <w:i/>
          <w:szCs w:val="22"/>
          <w:lang w:val="pt"/>
        </w:rPr>
        <w:t xml:space="preserve">etc. </w:t>
      </w:r>
      <w:r>
        <w:rPr>
          <w:i/>
          <w:szCs w:val="22"/>
          <w:lang w:val="pt"/>
        </w:rPr>
        <w:t xml:space="preserve">de que </w:t>
      </w:r>
      <w:r w:rsidRPr="00993CBC">
        <w:rPr>
          <w:i/>
          <w:szCs w:val="22"/>
          <w:lang w:val="pt"/>
        </w:rPr>
        <w:t xml:space="preserve">precisa </w:t>
      </w:r>
      <w:r>
        <w:rPr>
          <w:i/>
          <w:szCs w:val="22"/>
          <w:lang w:val="pt"/>
        </w:rPr>
        <w:t xml:space="preserve">para </w:t>
      </w:r>
      <w:r w:rsidRPr="00993CBC">
        <w:rPr>
          <w:i/>
          <w:szCs w:val="22"/>
          <w:lang w:val="pt"/>
        </w:rPr>
        <w:t>responder?</w:t>
      </w:r>
    </w:p>
    <w:p w14:paraId="3F3DDD8B" w14:textId="77777777" w:rsidR="00C01091" w:rsidRPr="00D86CDE" w:rsidRDefault="00C01091" w:rsidP="00C0109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rFonts w:ascii="Times New Roman" w:hAnsi="Times New Roman"/>
          <w:i/>
          <w:iCs/>
          <w:szCs w:val="22"/>
          <w:lang w:val="pt-BR"/>
        </w:rPr>
      </w:pPr>
      <w:r w:rsidRPr="00993CBC">
        <w:rPr>
          <w:i/>
          <w:szCs w:val="22"/>
          <w:lang w:val="pt"/>
        </w:rPr>
        <w:t>Como os Estados</w:t>
      </w:r>
      <w:r>
        <w:rPr>
          <w:i/>
          <w:szCs w:val="22"/>
          <w:lang w:val="pt"/>
        </w:rPr>
        <w:t xml:space="preserve"> m</w:t>
      </w:r>
      <w:r w:rsidRPr="00993CBC">
        <w:rPr>
          <w:i/>
          <w:szCs w:val="22"/>
          <w:lang w:val="pt"/>
        </w:rPr>
        <w:t>embros da OEA podem reforçar os esforços globais e hemisféricos para</w:t>
      </w:r>
      <w:r>
        <w:rPr>
          <w:i/>
          <w:szCs w:val="22"/>
          <w:lang w:val="pt"/>
        </w:rPr>
        <w:t xml:space="preserve"> enfrentar a COT</w:t>
      </w:r>
      <w:r w:rsidRPr="00993CBC">
        <w:rPr>
          <w:i/>
          <w:szCs w:val="22"/>
          <w:lang w:val="pt"/>
        </w:rPr>
        <w:t>?</w:t>
      </w:r>
    </w:p>
    <w:p w14:paraId="4368F11E" w14:textId="77777777" w:rsidR="00C01091" w:rsidRPr="00D86CDE" w:rsidRDefault="00C01091" w:rsidP="00C0109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rFonts w:ascii="Times New Roman" w:hAnsi="Times New Roman"/>
          <w:i/>
          <w:iCs/>
          <w:szCs w:val="22"/>
          <w:lang w:val="pt-BR"/>
        </w:rPr>
      </w:pPr>
      <w:r w:rsidRPr="00993CBC">
        <w:rPr>
          <w:i/>
          <w:szCs w:val="22"/>
          <w:lang w:val="pt"/>
        </w:rPr>
        <w:t xml:space="preserve">Seu governo está participando do mecanismo de revisão de implementação </w:t>
      </w:r>
      <w:r>
        <w:rPr>
          <w:i/>
          <w:szCs w:val="22"/>
          <w:lang w:val="pt"/>
        </w:rPr>
        <w:t xml:space="preserve">(IRM) </w:t>
      </w:r>
      <w:r w:rsidRPr="002F78DE">
        <w:rPr>
          <w:i/>
          <w:iCs/>
          <w:lang w:val="pt"/>
        </w:rPr>
        <w:t>do UNODC</w:t>
      </w:r>
      <w:r>
        <w:rPr>
          <w:i/>
          <w:iCs/>
          <w:szCs w:val="22"/>
          <w:lang w:val="pt"/>
        </w:rPr>
        <w:t>?</w:t>
      </w:r>
    </w:p>
    <w:p w14:paraId="2BF6DAA6" w14:textId="77777777" w:rsidR="00C01091" w:rsidRPr="00D86CDE" w:rsidRDefault="00C01091" w:rsidP="00C0109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rFonts w:ascii="Times New Roman" w:hAnsi="Times New Roman"/>
          <w:i/>
          <w:iCs/>
          <w:szCs w:val="22"/>
          <w:lang w:val="pt-BR"/>
        </w:rPr>
      </w:pPr>
      <w:r w:rsidRPr="007959CD">
        <w:rPr>
          <w:i/>
          <w:szCs w:val="22"/>
          <w:lang w:val="pt"/>
        </w:rPr>
        <w:t>Qu</w:t>
      </w:r>
      <w:r>
        <w:rPr>
          <w:i/>
          <w:szCs w:val="22"/>
          <w:lang w:val="pt"/>
        </w:rPr>
        <w:t>e</w:t>
      </w:r>
      <w:r w:rsidRPr="007959CD">
        <w:rPr>
          <w:i/>
          <w:szCs w:val="22"/>
          <w:lang w:val="pt"/>
        </w:rPr>
        <w:t xml:space="preserve"> artigo da Convenção de Palermo merece um esforço especial ou ênfase </w:t>
      </w:r>
      <w:r>
        <w:rPr>
          <w:i/>
          <w:szCs w:val="22"/>
          <w:lang w:val="pt"/>
        </w:rPr>
        <w:t>d</w:t>
      </w:r>
      <w:r w:rsidRPr="007959CD">
        <w:rPr>
          <w:i/>
          <w:szCs w:val="22"/>
          <w:lang w:val="pt"/>
        </w:rPr>
        <w:t>a parte dos Estados neste momento?</w:t>
      </w:r>
    </w:p>
    <w:p w14:paraId="382EE879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/>
          <w:bCs/>
          <w:i/>
          <w:iCs/>
          <w:szCs w:val="22"/>
          <w:lang w:val="pt-BR"/>
        </w:rPr>
      </w:pPr>
    </w:p>
    <w:p w14:paraId="7A993F72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/>
          <w:bCs/>
          <w:szCs w:val="22"/>
          <w:lang w:val="pt-BR"/>
        </w:rPr>
      </w:pPr>
      <w:r>
        <w:rPr>
          <w:b/>
          <w:i/>
          <w:szCs w:val="22"/>
          <w:lang w:val="pt"/>
        </w:rPr>
        <w:t>Fechamento</w:t>
      </w:r>
      <w:r w:rsidRPr="00B6421F">
        <w:rPr>
          <w:b/>
          <w:szCs w:val="22"/>
          <w:lang w:val="pt"/>
        </w:rPr>
        <w:t xml:space="preserve"> </w:t>
      </w:r>
      <w:r>
        <w:rPr>
          <w:b/>
          <w:szCs w:val="22"/>
          <w:lang w:val="pt"/>
        </w:rPr>
        <w:t>(5</w:t>
      </w:r>
      <w:r>
        <w:rPr>
          <w:lang w:val="pt"/>
        </w:rPr>
        <w:t xml:space="preserve"> </w:t>
      </w:r>
      <w:r w:rsidRPr="00B6421F">
        <w:rPr>
          <w:b/>
          <w:szCs w:val="22"/>
          <w:lang w:val="pt"/>
        </w:rPr>
        <w:t>minutos)</w:t>
      </w:r>
    </w:p>
    <w:p w14:paraId="64240248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pt-BR"/>
        </w:rPr>
      </w:pPr>
      <w:r>
        <w:rPr>
          <w:i/>
          <w:szCs w:val="22"/>
          <w:lang w:val="pt"/>
        </w:rPr>
        <w:t>Nos minutos finais deste diálogo, o Moderador fará comentários com um resumo do que se discutiu.</w:t>
      </w:r>
    </w:p>
    <w:p w14:paraId="54786663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bCs/>
          <w:szCs w:val="22"/>
          <w:lang w:val="pt-BR"/>
        </w:rPr>
      </w:pPr>
    </w:p>
    <w:p w14:paraId="29FCC2D3" w14:textId="6793A52D" w:rsidR="00C01091" w:rsidRPr="00D86CDE" w:rsidRDefault="00216C2D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>
        <w:rPr>
          <w:noProof/>
        </w:rPr>
        <w:pict w14:anchorId="5069028C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3" type="#_x0000_t202" style="position:absolute;left:0;text-align:left;margin-left:-.45pt;margin-top:744pt;width:266.4pt;height:18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" filled="f" stroked="f">
            <v:textbox>
              <w:txbxContent>
                <w:p w14:paraId="35768869" w14:textId="77777777" w:rsidR="00C01091" w:rsidRPr="00766EC7" w:rsidRDefault="00C01091" w:rsidP="00C01091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C01091" w:rsidRPr="001E2265">
        <w:rPr>
          <w:szCs w:val="22"/>
          <w:lang w:val="pt"/>
        </w:rPr>
        <w:t>1</w:t>
      </w:r>
      <w:r w:rsidR="00C01091">
        <w:rPr>
          <w:szCs w:val="22"/>
          <w:lang w:val="pt"/>
        </w:rPr>
        <w:t>3h0</w:t>
      </w:r>
      <w:r w:rsidR="00C01091" w:rsidRPr="001E2265">
        <w:rPr>
          <w:szCs w:val="22"/>
          <w:lang w:val="pt"/>
        </w:rPr>
        <w:t>0</w:t>
      </w:r>
      <w:r w:rsidR="00C01091">
        <w:rPr>
          <w:szCs w:val="22"/>
          <w:lang w:val="pt"/>
        </w:rPr>
        <w:t xml:space="preserve"> </w:t>
      </w:r>
      <w:r w:rsidR="00C01091" w:rsidRPr="001E2265">
        <w:rPr>
          <w:szCs w:val="22"/>
          <w:lang w:val="pt"/>
        </w:rPr>
        <w:t>– 14h30</w:t>
      </w:r>
      <w:r w:rsidR="00C01091">
        <w:rPr>
          <w:szCs w:val="22"/>
          <w:lang w:val="pt"/>
        </w:rPr>
        <w:tab/>
      </w:r>
      <w:r w:rsidR="00C01091" w:rsidRPr="001E2265">
        <w:rPr>
          <w:szCs w:val="22"/>
          <w:lang w:val="pt"/>
        </w:rPr>
        <w:tab/>
      </w:r>
      <w:r w:rsidR="00C01091">
        <w:rPr>
          <w:b/>
          <w:szCs w:val="22"/>
          <w:lang w:val="pt"/>
        </w:rPr>
        <w:t>Intervalo</w:t>
      </w:r>
    </w:p>
    <w:p w14:paraId="60CAF0D7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Cs w:val="22"/>
          <w:lang w:val="pt-BR"/>
        </w:rPr>
      </w:pPr>
    </w:p>
    <w:p w14:paraId="6486604A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szCs w:val="22"/>
          <w:lang w:val="pt"/>
        </w:rPr>
        <w:t xml:space="preserve">14h30 </w:t>
      </w:r>
      <w:r w:rsidRPr="001E2265">
        <w:rPr>
          <w:szCs w:val="22"/>
          <w:lang w:val="pt"/>
        </w:rPr>
        <w:t>–</w:t>
      </w:r>
      <w:r>
        <w:rPr>
          <w:szCs w:val="22"/>
          <w:lang w:val="pt"/>
        </w:rPr>
        <w:t xml:space="preserve"> </w:t>
      </w:r>
      <w:r w:rsidRPr="001E2265">
        <w:rPr>
          <w:szCs w:val="22"/>
          <w:lang w:val="pt"/>
        </w:rPr>
        <w:t>16</w:t>
      </w:r>
      <w:r>
        <w:rPr>
          <w:szCs w:val="22"/>
          <w:lang w:val="pt"/>
        </w:rPr>
        <w:t xml:space="preserve">h00 </w:t>
      </w:r>
      <w:r w:rsidRPr="001E2265">
        <w:rPr>
          <w:szCs w:val="22"/>
          <w:lang w:val="pt"/>
        </w:rPr>
        <w:tab/>
      </w:r>
      <w:r>
        <w:rPr>
          <w:b/>
          <w:szCs w:val="22"/>
          <w:lang w:val="pt"/>
        </w:rPr>
        <w:t xml:space="preserve">Segundo Diálogo: </w:t>
      </w:r>
      <w:r>
        <w:rPr>
          <w:rFonts w:ascii="Times New Roman" w:hAnsi="Times New Roman"/>
          <w:b/>
          <w:szCs w:val="22"/>
          <w:lang w:val="pt-BR"/>
        </w:rPr>
        <w:t>Combatendo as ameaças da criminalidade organizada transnacional</w:t>
      </w:r>
    </w:p>
    <w:p w14:paraId="1228DE36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44E1839A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b/>
          <w:bCs/>
          <w:i/>
          <w:iCs/>
          <w:szCs w:val="22"/>
          <w:lang w:val="pt-BR"/>
        </w:rPr>
      </w:pPr>
      <w:r>
        <w:rPr>
          <w:i/>
          <w:szCs w:val="22"/>
          <w:lang w:val="pt"/>
        </w:rPr>
        <w:t>A segunda</w:t>
      </w:r>
      <w:r w:rsidRPr="00B6421F">
        <w:rPr>
          <w:i/>
          <w:szCs w:val="22"/>
          <w:lang w:val="pt"/>
        </w:rPr>
        <w:t xml:space="preserve"> sessão de diálogo será moderada por </w:t>
      </w:r>
      <w:r>
        <w:rPr>
          <w:lang w:val="pt"/>
        </w:rPr>
        <w:t xml:space="preserve">John </w:t>
      </w:r>
      <w:r w:rsidRPr="007959CD">
        <w:rPr>
          <w:i/>
          <w:szCs w:val="22"/>
          <w:lang w:val="pt"/>
        </w:rPr>
        <w:t>Grajales, Especialista Técnico do</w:t>
      </w:r>
      <w:r>
        <w:rPr>
          <w:i/>
          <w:szCs w:val="22"/>
          <w:lang w:val="pt"/>
        </w:rPr>
        <w:t xml:space="preserve"> </w:t>
      </w:r>
      <w:r w:rsidRPr="00B6421F">
        <w:rPr>
          <w:i/>
          <w:szCs w:val="22"/>
          <w:lang w:val="pt"/>
        </w:rPr>
        <w:t>D</w:t>
      </w:r>
      <w:r>
        <w:rPr>
          <w:i/>
          <w:szCs w:val="22"/>
          <w:lang w:val="pt"/>
        </w:rPr>
        <w:t>C</w:t>
      </w:r>
      <w:r w:rsidRPr="00B6421F">
        <w:rPr>
          <w:i/>
          <w:szCs w:val="22"/>
          <w:lang w:val="pt"/>
        </w:rPr>
        <w:t>O</w:t>
      </w:r>
      <w:r>
        <w:rPr>
          <w:i/>
          <w:szCs w:val="22"/>
          <w:lang w:val="pt"/>
        </w:rPr>
        <w:t>T</w:t>
      </w:r>
      <w:r w:rsidRPr="00B6421F">
        <w:rPr>
          <w:i/>
          <w:szCs w:val="22"/>
          <w:lang w:val="pt"/>
        </w:rPr>
        <w:t>,</w:t>
      </w:r>
      <w:r>
        <w:rPr>
          <w:i/>
          <w:szCs w:val="22"/>
          <w:lang w:val="pt"/>
        </w:rPr>
        <w:t xml:space="preserve"> e começará com as apresentações dos seguintes palestrantes:</w:t>
      </w:r>
    </w:p>
    <w:p w14:paraId="1A827773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bCs/>
          <w:i/>
          <w:iCs/>
          <w:szCs w:val="22"/>
          <w:lang w:val="pt-BR"/>
        </w:rPr>
      </w:pPr>
    </w:p>
    <w:p w14:paraId="1A2D3BB7" w14:textId="416D21C8" w:rsidR="00C01091" w:rsidRPr="00D86CDE" w:rsidRDefault="00C01091" w:rsidP="00C01091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lang w:val="pt-BR"/>
        </w:rPr>
      </w:pPr>
      <w:r w:rsidRPr="00196C0F">
        <w:rPr>
          <w:rFonts w:ascii="Times New Roman" w:hAnsi="Times New Roman"/>
          <w:i/>
          <w:iCs/>
          <w:szCs w:val="22"/>
          <w:lang w:val="pt-BR"/>
        </w:rPr>
        <w:t xml:space="preserve">Lavagem de dinheiro: </w:t>
      </w:r>
      <w:r w:rsidRPr="0016596E">
        <w:rPr>
          <w:rFonts w:ascii="Times New Roman" w:hAnsi="Times New Roman"/>
          <w:szCs w:val="22"/>
          <w:lang w:val="pt-BR"/>
        </w:rPr>
        <w:t>modus operandi</w:t>
      </w:r>
      <w:r w:rsidRPr="00196C0F">
        <w:rPr>
          <w:rFonts w:ascii="Times New Roman" w:hAnsi="Times New Roman"/>
          <w:i/>
          <w:iCs/>
          <w:szCs w:val="22"/>
          <w:lang w:val="pt-BR"/>
        </w:rPr>
        <w:t xml:space="preserve"> regional, Esteban Fullin, Secretário Executivo do Grupo de Ação Financeira da América Latina </w:t>
      </w:r>
      <w:r w:rsidRPr="00196C0F">
        <w:rPr>
          <w:i/>
          <w:iCs/>
          <w:lang w:val="pt"/>
        </w:rPr>
        <w:t>GAFILAT</w:t>
      </w:r>
      <w:r w:rsidRPr="00B6421F">
        <w:rPr>
          <w:b/>
          <w:i/>
          <w:szCs w:val="22"/>
          <w:lang w:val="pt"/>
        </w:rPr>
        <w:t xml:space="preserve"> (10 minutos)</w:t>
      </w:r>
    </w:p>
    <w:p w14:paraId="54589327" w14:textId="77777777" w:rsidR="00C01091" w:rsidRPr="00D86CDE" w:rsidRDefault="00C01091" w:rsidP="00C01091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lang w:val="pt-BR"/>
        </w:rPr>
      </w:pPr>
      <w:r w:rsidRPr="00196C0F">
        <w:rPr>
          <w:rFonts w:ascii="Times New Roman" w:hAnsi="Times New Roman"/>
          <w:i/>
          <w:iCs/>
          <w:szCs w:val="22"/>
          <w:lang w:val="pt-BR"/>
        </w:rPr>
        <w:t>As economias ilícitas em tempos de covid, Alvise Giustiniani, Vice-Presidente de Prevenção do Comércio Ilícito, Phillip Morris International</w:t>
      </w:r>
      <w:r>
        <w:rPr>
          <w:rFonts w:ascii="Times New Roman" w:hAnsi="Times New Roman"/>
          <w:szCs w:val="22"/>
          <w:lang w:val="pt-BR"/>
        </w:rPr>
        <w:t xml:space="preserve"> </w:t>
      </w:r>
      <w:r w:rsidRPr="00887F30">
        <w:rPr>
          <w:i/>
          <w:lang w:val="pt"/>
        </w:rPr>
        <w:t>(PMI)</w:t>
      </w:r>
      <w:r w:rsidRPr="00B6421F">
        <w:rPr>
          <w:b/>
          <w:i/>
          <w:szCs w:val="22"/>
          <w:lang w:val="pt"/>
        </w:rPr>
        <w:t xml:space="preserve"> (10 minutos)</w:t>
      </w:r>
    </w:p>
    <w:p w14:paraId="6512176E" w14:textId="55B26650" w:rsidR="00C01091" w:rsidRPr="00D86CDE" w:rsidRDefault="00C01091" w:rsidP="00C01091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lang w:val="pt-BR"/>
        </w:rPr>
      </w:pPr>
      <w:r w:rsidRPr="00196C0F">
        <w:rPr>
          <w:rFonts w:ascii="Times New Roman" w:hAnsi="Times New Roman"/>
          <w:i/>
          <w:iCs/>
          <w:szCs w:val="22"/>
          <w:lang w:val="pt-BR"/>
        </w:rPr>
        <w:t>Confisco e gestão de bens no combate à COT, Leopoldo Quiroz, diretor da Unidade de Análise Financeira e Econômica do Equador (UAFE), Equador</w:t>
      </w:r>
      <w:r>
        <w:rPr>
          <w:lang w:val="pt"/>
        </w:rPr>
        <w:t xml:space="preserve"> </w:t>
      </w:r>
      <w:r w:rsidRPr="00B6421F">
        <w:rPr>
          <w:b/>
          <w:i/>
          <w:szCs w:val="22"/>
          <w:lang w:val="pt"/>
        </w:rPr>
        <w:t>(10 minutos)</w:t>
      </w:r>
    </w:p>
    <w:p w14:paraId="0219D61E" w14:textId="655BBBFF" w:rsidR="00C01091" w:rsidRPr="00D86CDE" w:rsidRDefault="00C01091" w:rsidP="00C01091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i/>
          <w:lang w:val="pt-BR"/>
        </w:rPr>
      </w:pPr>
      <w:r w:rsidRPr="00196C0F">
        <w:rPr>
          <w:rFonts w:ascii="Times New Roman" w:hAnsi="Times New Roman"/>
          <w:i/>
          <w:iCs/>
          <w:szCs w:val="22"/>
          <w:lang w:val="pt-BR"/>
        </w:rPr>
        <w:t>María Elisa Holguín López, diretora-geral da Unidade de Análise Financeira (UAF), República Dominicana</w:t>
      </w:r>
      <w:r>
        <w:rPr>
          <w:rFonts w:ascii="Times New Roman" w:hAnsi="Times New Roman"/>
          <w:szCs w:val="22"/>
          <w:lang w:val="pt-BR"/>
        </w:rPr>
        <w:t xml:space="preserve"> </w:t>
      </w:r>
      <w:r w:rsidRPr="00B6421F">
        <w:rPr>
          <w:b/>
          <w:i/>
          <w:szCs w:val="22"/>
          <w:lang w:val="pt"/>
        </w:rPr>
        <w:t>(10 minutos)</w:t>
      </w:r>
    </w:p>
    <w:p w14:paraId="3437F9BE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6274B462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pt-BR"/>
        </w:rPr>
      </w:pPr>
      <w:r w:rsidRPr="00B6421F">
        <w:rPr>
          <w:b/>
          <w:i/>
          <w:szCs w:val="22"/>
          <w:lang w:val="pt"/>
        </w:rPr>
        <w:t xml:space="preserve">Diálogo </w:t>
      </w:r>
      <w:r>
        <w:rPr>
          <w:b/>
          <w:i/>
          <w:szCs w:val="22"/>
          <w:lang w:val="pt"/>
        </w:rPr>
        <w:t>a</w:t>
      </w:r>
      <w:r w:rsidRPr="00B6421F">
        <w:rPr>
          <w:b/>
          <w:i/>
          <w:szCs w:val="22"/>
          <w:lang w:val="pt"/>
        </w:rPr>
        <w:t>berto entre os Estados</w:t>
      </w:r>
      <w:r>
        <w:rPr>
          <w:b/>
          <w:i/>
          <w:szCs w:val="22"/>
          <w:lang w:val="pt"/>
        </w:rPr>
        <w:t xml:space="preserve"> m</w:t>
      </w:r>
      <w:r w:rsidRPr="00B6421F">
        <w:rPr>
          <w:b/>
          <w:i/>
          <w:szCs w:val="22"/>
          <w:lang w:val="pt"/>
        </w:rPr>
        <w:t>embros</w:t>
      </w:r>
      <w:r>
        <w:rPr>
          <w:b/>
          <w:i/>
          <w:szCs w:val="22"/>
          <w:lang w:val="pt"/>
        </w:rPr>
        <w:t xml:space="preserve"> </w:t>
      </w:r>
      <w:r w:rsidRPr="00B6421F">
        <w:rPr>
          <w:b/>
          <w:szCs w:val="22"/>
          <w:lang w:val="pt"/>
        </w:rPr>
        <w:t>(</w:t>
      </w:r>
      <w:r>
        <w:rPr>
          <w:b/>
          <w:szCs w:val="22"/>
          <w:lang w:val="pt"/>
        </w:rPr>
        <w:t>45</w:t>
      </w:r>
      <w:r>
        <w:rPr>
          <w:lang w:val="pt"/>
        </w:rPr>
        <w:t xml:space="preserve"> </w:t>
      </w:r>
      <w:r w:rsidRPr="00B6421F">
        <w:rPr>
          <w:b/>
          <w:szCs w:val="22"/>
          <w:lang w:val="pt"/>
        </w:rPr>
        <w:t>minutos)</w:t>
      </w:r>
    </w:p>
    <w:p w14:paraId="3238F396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pt-BR"/>
        </w:rPr>
      </w:pPr>
      <w:r>
        <w:rPr>
          <w:i/>
          <w:szCs w:val="22"/>
          <w:lang w:val="pt"/>
        </w:rPr>
        <w:t xml:space="preserve">Após os palestrantes fazerem as suas apresentações, o espaço será aberto às delegações para declarações e diálogo/interação. </w:t>
      </w:r>
    </w:p>
    <w:p w14:paraId="4DE58F1E" w14:textId="77777777" w:rsidR="00C01091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  <w:lang w:val="pt-BR"/>
        </w:rPr>
      </w:pPr>
    </w:p>
    <w:p w14:paraId="7AB052A1" w14:textId="77777777" w:rsidR="00C01091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  <w:lang w:val="pt-BR"/>
        </w:rPr>
      </w:pPr>
    </w:p>
    <w:p w14:paraId="595ED76F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  <w:lang w:val="pt-BR"/>
        </w:rPr>
      </w:pPr>
    </w:p>
    <w:p w14:paraId="267B9B5C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jc w:val="center"/>
        <w:rPr>
          <w:rFonts w:ascii="Times New Roman" w:hAnsi="Times New Roman"/>
          <w:b/>
          <w:bCs/>
          <w:i/>
          <w:iCs/>
          <w:szCs w:val="22"/>
          <w:lang w:val="pt-BR"/>
        </w:rPr>
      </w:pPr>
      <w:r w:rsidRPr="00B6421F">
        <w:rPr>
          <w:b/>
          <w:i/>
          <w:szCs w:val="22"/>
          <w:lang w:val="pt"/>
        </w:rPr>
        <w:t xml:space="preserve">Perguntas norteadoras para </w:t>
      </w:r>
      <w:r>
        <w:rPr>
          <w:b/>
          <w:i/>
          <w:szCs w:val="22"/>
          <w:lang w:val="pt"/>
        </w:rPr>
        <w:t xml:space="preserve">as </w:t>
      </w:r>
      <w:r w:rsidRPr="00B6421F">
        <w:rPr>
          <w:b/>
          <w:i/>
          <w:szCs w:val="22"/>
          <w:lang w:val="pt"/>
        </w:rPr>
        <w:t>intervenções do</w:t>
      </w:r>
      <w:r>
        <w:rPr>
          <w:b/>
          <w:i/>
          <w:szCs w:val="22"/>
          <w:lang w:val="pt"/>
        </w:rPr>
        <w:t>s</w:t>
      </w:r>
      <w:r w:rsidRPr="00B6421F">
        <w:rPr>
          <w:b/>
          <w:i/>
          <w:szCs w:val="22"/>
          <w:lang w:val="pt"/>
        </w:rPr>
        <w:t xml:space="preserve"> Estado</w:t>
      </w:r>
      <w:r>
        <w:rPr>
          <w:b/>
          <w:i/>
          <w:szCs w:val="22"/>
          <w:lang w:val="pt"/>
        </w:rPr>
        <w:t>s m</w:t>
      </w:r>
      <w:r w:rsidRPr="00B6421F">
        <w:rPr>
          <w:b/>
          <w:i/>
          <w:szCs w:val="22"/>
          <w:lang w:val="pt"/>
        </w:rPr>
        <w:t>embro</w:t>
      </w:r>
      <w:r>
        <w:rPr>
          <w:b/>
          <w:i/>
          <w:szCs w:val="22"/>
          <w:lang w:val="pt"/>
        </w:rPr>
        <w:t>s</w:t>
      </w:r>
    </w:p>
    <w:p w14:paraId="6F03F0AF" w14:textId="77777777" w:rsidR="00C01091" w:rsidRPr="00D86CDE" w:rsidRDefault="00C01091" w:rsidP="00C0109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rFonts w:ascii="Times New Roman" w:hAnsi="Times New Roman"/>
          <w:i/>
          <w:iCs/>
          <w:szCs w:val="22"/>
          <w:lang w:val="pt-BR"/>
        </w:rPr>
      </w:pPr>
      <w:r>
        <w:rPr>
          <w:i/>
          <w:szCs w:val="22"/>
          <w:lang w:val="pt"/>
        </w:rPr>
        <w:t>Quais são os desafios atuais enfrentados pelo seu país em matéria de lavagem de dinheiro/recuperação de ativos?</w:t>
      </w:r>
    </w:p>
    <w:p w14:paraId="053568BB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jc w:val="left"/>
        <w:rPr>
          <w:rFonts w:ascii="Times New Roman" w:hAnsi="Times New Roman"/>
          <w:i/>
          <w:iCs/>
          <w:szCs w:val="22"/>
          <w:lang w:val="pt-BR"/>
        </w:rPr>
      </w:pPr>
    </w:p>
    <w:p w14:paraId="6CFF8AD9" w14:textId="77777777" w:rsidR="00C01091" w:rsidRPr="00D86CDE" w:rsidRDefault="00C01091" w:rsidP="00C0109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rFonts w:ascii="Times New Roman" w:hAnsi="Times New Roman"/>
          <w:i/>
          <w:iCs/>
          <w:szCs w:val="22"/>
          <w:lang w:val="pt-BR"/>
        </w:rPr>
      </w:pPr>
      <w:r w:rsidRPr="00516B9E">
        <w:rPr>
          <w:i/>
          <w:szCs w:val="22"/>
          <w:lang w:val="pt"/>
        </w:rPr>
        <w:t>Como seu país en</w:t>
      </w:r>
      <w:r>
        <w:rPr>
          <w:i/>
          <w:szCs w:val="22"/>
          <w:lang w:val="pt"/>
        </w:rPr>
        <w:t>volve</w:t>
      </w:r>
      <w:r w:rsidRPr="00516B9E">
        <w:rPr>
          <w:i/>
          <w:szCs w:val="22"/>
          <w:lang w:val="pt"/>
        </w:rPr>
        <w:t xml:space="preserve"> o setor privado e/ou a sociedade civil na luta contra </w:t>
      </w:r>
      <w:r>
        <w:rPr>
          <w:i/>
          <w:szCs w:val="22"/>
          <w:lang w:val="pt"/>
        </w:rPr>
        <w:t>a</w:t>
      </w:r>
      <w:r w:rsidRPr="00516B9E">
        <w:rPr>
          <w:i/>
          <w:szCs w:val="22"/>
          <w:lang w:val="pt"/>
        </w:rPr>
        <w:t xml:space="preserve"> </w:t>
      </w:r>
      <w:r>
        <w:rPr>
          <w:i/>
          <w:szCs w:val="22"/>
          <w:lang w:val="pt"/>
        </w:rPr>
        <w:t>COT</w:t>
      </w:r>
      <w:r w:rsidRPr="00516B9E">
        <w:rPr>
          <w:i/>
          <w:szCs w:val="22"/>
          <w:lang w:val="pt"/>
        </w:rPr>
        <w:t xml:space="preserve">? </w:t>
      </w:r>
      <w:r>
        <w:rPr>
          <w:i/>
          <w:szCs w:val="22"/>
          <w:lang w:val="pt"/>
        </w:rPr>
        <w:t xml:space="preserve">Que medidas foram eficazes para envolver </w:t>
      </w:r>
      <w:r>
        <w:rPr>
          <w:lang w:val="pt"/>
        </w:rPr>
        <w:t>esses</w:t>
      </w:r>
      <w:r w:rsidRPr="00516B9E">
        <w:rPr>
          <w:i/>
          <w:szCs w:val="22"/>
          <w:lang w:val="pt"/>
        </w:rPr>
        <w:t xml:space="preserve"> atores?</w:t>
      </w:r>
    </w:p>
    <w:p w14:paraId="227E9A86" w14:textId="77777777" w:rsidR="00C01091" w:rsidRPr="00D86CDE" w:rsidRDefault="00C01091" w:rsidP="00C01091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/>
        <w:rPr>
          <w:rFonts w:ascii="Times New Roman" w:hAnsi="Times New Roman"/>
          <w:i/>
          <w:iCs/>
          <w:szCs w:val="22"/>
          <w:lang w:val="pt-BR"/>
        </w:rPr>
      </w:pPr>
    </w:p>
    <w:p w14:paraId="6DFACB89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/>
          <w:bCs/>
          <w:szCs w:val="22"/>
          <w:lang w:val="pt-BR"/>
        </w:rPr>
      </w:pPr>
      <w:r>
        <w:rPr>
          <w:b/>
          <w:i/>
          <w:szCs w:val="22"/>
          <w:lang w:val="pt"/>
        </w:rPr>
        <w:t>Fechamento</w:t>
      </w:r>
      <w:r w:rsidRPr="00B6421F">
        <w:rPr>
          <w:b/>
          <w:szCs w:val="22"/>
          <w:lang w:val="pt"/>
        </w:rPr>
        <w:t xml:space="preserve"> </w:t>
      </w:r>
      <w:r>
        <w:rPr>
          <w:b/>
          <w:szCs w:val="22"/>
          <w:lang w:val="pt"/>
        </w:rPr>
        <w:t>(5</w:t>
      </w:r>
      <w:r>
        <w:rPr>
          <w:lang w:val="pt"/>
        </w:rPr>
        <w:t xml:space="preserve"> </w:t>
      </w:r>
      <w:r w:rsidRPr="00B6421F">
        <w:rPr>
          <w:b/>
          <w:szCs w:val="22"/>
          <w:lang w:val="pt"/>
        </w:rPr>
        <w:t>minutos)</w:t>
      </w:r>
    </w:p>
    <w:p w14:paraId="495F4433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pt-BR"/>
        </w:rPr>
      </w:pPr>
      <w:r>
        <w:rPr>
          <w:i/>
          <w:szCs w:val="22"/>
          <w:lang w:val="pt"/>
        </w:rPr>
        <w:t>Nos minutos finais deste diálogo, o Moderador fará comentários com um resumo do que se discutiu.</w:t>
      </w:r>
    </w:p>
    <w:p w14:paraId="66C83510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szCs w:val="22"/>
          <w:lang w:val="pt-BR"/>
        </w:rPr>
      </w:pPr>
      <w:r w:rsidRPr="00D86CDE">
        <w:rPr>
          <w:rFonts w:ascii="Times New Roman" w:hAnsi="Times New Roman"/>
          <w:szCs w:val="22"/>
          <w:lang w:val="pt-BR"/>
        </w:rPr>
        <w:t xml:space="preserve"> </w:t>
      </w:r>
    </w:p>
    <w:p w14:paraId="29A88D2B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szCs w:val="22"/>
          <w:lang w:val="pt"/>
        </w:rPr>
        <w:t xml:space="preserve">16h00 – 16h10 </w:t>
      </w:r>
      <w:r w:rsidRPr="0055695F">
        <w:rPr>
          <w:szCs w:val="22"/>
          <w:lang w:val="pt"/>
        </w:rPr>
        <w:tab/>
      </w:r>
      <w:r>
        <w:rPr>
          <w:b/>
          <w:szCs w:val="22"/>
          <w:lang w:val="pt"/>
        </w:rPr>
        <w:t>Intervalo</w:t>
      </w:r>
    </w:p>
    <w:p w14:paraId="423C62BE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pt-BR"/>
        </w:rPr>
      </w:pPr>
    </w:p>
    <w:p w14:paraId="21A4EEBD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szCs w:val="22"/>
          <w:lang w:val="pt"/>
        </w:rPr>
        <w:t>16h10 –</w:t>
      </w:r>
      <w:r w:rsidRPr="00E44ABE">
        <w:rPr>
          <w:szCs w:val="22"/>
          <w:lang w:val="pt"/>
        </w:rPr>
        <w:t xml:space="preserve"> </w:t>
      </w:r>
      <w:r>
        <w:rPr>
          <w:szCs w:val="22"/>
          <w:lang w:val="pt"/>
        </w:rPr>
        <w:t>16h4</w:t>
      </w:r>
      <w:r w:rsidRPr="00E44ABE">
        <w:rPr>
          <w:szCs w:val="22"/>
          <w:lang w:val="pt"/>
        </w:rPr>
        <w:t>0</w:t>
      </w:r>
      <w:r>
        <w:rPr>
          <w:szCs w:val="22"/>
          <w:lang w:val="pt"/>
        </w:rPr>
        <w:t xml:space="preserve"> </w:t>
      </w:r>
      <w:r>
        <w:rPr>
          <w:b/>
          <w:szCs w:val="22"/>
          <w:lang w:val="pt"/>
        </w:rPr>
        <w:tab/>
      </w:r>
      <w:r>
        <w:rPr>
          <w:rFonts w:ascii="Times New Roman" w:hAnsi="Times New Roman"/>
          <w:b/>
          <w:szCs w:val="22"/>
          <w:lang w:val="pt-BR"/>
        </w:rPr>
        <w:t>Contribuições financeiras para o Fundo Específico contra a Criminalidade Organizada Transnacional, Gaston Schulmeister, Diretor do Departamento contra a Criminalidade Organizada Transnacional (DCOT)</w:t>
      </w:r>
    </w:p>
    <w:p w14:paraId="4F6788B9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51F506A9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Cs/>
          <w:i/>
          <w:iCs/>
          <w:szCs w:val="22"/>
          <w:lang w:val="pt-BR"/>
        </w:rPr>
      </w:pPr>
      <w:r>
        <w:rPr>
          <w:i/>
          <w:szCs w:val="22"/>
          <w:lang w:val="pt"/>
        </w:rPr>
        <w:tab/>
      </w:r>
      <w:r>
        <w:rPr>
          <w:i/>
          <w:szCs w:val="22"/>
          <w:lang w:val="pt"/>
        </w:rPr>
        <w:tab/>
        <w:t>Neste ponto, o Diretor Schulmeister fornecerá informações sobre o Fundo Específico contra a Criminalidade Organizada Transnacional, criado em conformidade com o Plano de Ação Hemisférico contra a Criminalidade Organizada Nacional.</w:t>
      </w:r>
      <w:r>
        <w:rPr>
          <w:lang w:val="pt"/>
        </w:rPr>
        <w:t xml:space="preserve"> </w:t>
      </w:r>
      <w:r>
        <w:rPr>
          <w:i/>
          <w:szCs w:val="22"/>
          <w:lang w:val="pt"/>
        </w:rPr>
        <w:t>O papel do Fundo e suas regras e usos serão discutidos.</w:t>
      </w:r>
    </w:p>
    <w:p w14:paraId="400D58FC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5B1BA259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szCs w:val="22"/>
          <w:lang w:val="pt"/>
        </w:rPr>
        <w:t>16h4</w:t>
      </w:r>
      <w:r w:rsidRPr="00E44ABE">
        <w:rPr>
          <w:szCs w:val="22"/>
          <w:lang w:val="pt"/>
        </w:rPr>
        <w:t>0</w:t>
      </w:r>
      <w:r>
        <w:rPr>
          <w:szCs w:val="22"/>
          <w:lang w:val="pt"/>
        </w:rPr>
        <w:t xml:space="preserve"> – 17h3</w:t>
      </w:r>
      <w:r w:rsidRPr="00E44ABE">
        <w:rPr>
          <w:szCs w:val="22"/>
          <w:lang w:val="pt"/>
        </w:rPr>
        <w:t>0</w:t>
      </w:r>
      <w:r>
        <w:rPr>
          <w:szCs w:val="22"/>
          <w:lang w:val="pt"/>
        </w:rPr>
        <w:t xml:space="preserve"> </w:t>
      </w:r>
      <w:r>
        <w:rPr>
          <w:szCs w:val="22"/>
          <w:lang w:val="pt"/>
        </w:rPr>
        <w:tab/>
      </w:r>
      <w:r>
        <w:rPr>
          <w:rFonts w:ascii="Times New Roman" w:hAnsi="Times New Roman"/>
          <w:b/>
          <w:szCs w:val="22"/>
          <w:lang w:val="pt-BR"/>
        </w:rPr>
        <w:t>Análise/Discussão do Plano de Ação Hemisférico contra a Criminalidade Organizada Transnacional: implementação, acompanhamento, indicadores, Estratégia Hemisférica</w:t>
      </w:r>
    </w:p>
    <w:p w14:paraId="4E301243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25397DB1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Cs/>
          <w:i/>
          <w:iCs/>
          <w:szCs w:val="22"/>
          <w:lang w:val="pt-BR"/>
        </w:rPr>
      </w:pPr>
      <w:r>
        <w:rPr>
          <w:i/>
          <w:szCs w:val="22"/>
          <w:lang w:val="pt"/>
        </w:rPr>
        <w:tab/>
      </w:r>
      <w:r>
        <w:rPr>
          <w:i/>
          <w:szCs w:val="22"/>
          <w:lang w:val="pt"/>
        </w:rPr>
        <w:tab/>
        <w:t>As delegações discutirão o Plano de Ação Hemisférico contra a Criminalidade Organizada Transnacional</w:t>
      </w:r>
      <w:r>
        <w:rPr>
          <w:lang w:val="pt"/>
        </w:rPr>
        <w:t xml:space="preserve"> </w:t>
      </w:r>
      <w:r>
        <w:rPr>
          <w:i/>
          <w:szCs w:val="22"/>
          <w:lang w:val="pt"/>
        </w:rPr>
        <w:t>e analisarão e considerarão os seguintes documentos:</w:t>
      </w:r>
    </w:p>
    <w:p w14:paraId="2997B19D" w14:textId="77777777" w:rsidR="00C01091" w:rsidRPr="001C3E23" w:rsidRDefault="00C01091" w:rsidP="00C01091">
      <w:pPr>
        <w:pStyle w:val="ListParagraph"/>
        <w:widowControl/>
        <w:numPr>
          <w:ilvl w:val="0"/>
          <w:numId w:val="10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b/>
          <w:i/>
          <w:szCs w:val="22"/>
          <w:lang w:val="pt-BR"/>
        </w:rPr>
      </w:pPr>
      <w:bookmarkStart w:id="2" w:name="_Hlk74137877"/>
      <w:r w:rsidRPr="00EA0C09">
        <w:rPr>
          <w:i/>
          <w:szCs w:val="22"/>
          <w:lang w:val="pt"/>
        </w:rPr>
        <w:t>CSH/GT/RANDOT III 5</w:t>
      </w:r>
      <w:r>
        <w:rPr>
          <w:i/>
          <w:szCs w:val="22"/>
          <w:lang w:val="pt"/>
        </w:rPr>
        <w:t xml:space="preserve"> rev</w:t>
      </w:r>
      <w:r w:rsidRPr="00EA0C09">
        <w:rPr>
          <w:i/>
          <w:szCs w:val="22"/>
          <w:lang w:val="pt"/>
        </w:rPr>
        <w:t>.2</w:t>
      </w:r>
      <w:r>
        <w:rPr>
          <w:i/>
          <w:szCs w:val="22"/>
          <w:lang w:val="pt"/>
        </w:rPr>
        <w:t xml:space="preserve"> </w:t>
      </w:r>
      <w:r w:rsidRPr="001C3E23">
        <w:rPr>
          <w:i/>
          <w:szCs w:val="22"/>
          <w:lang w:val="pt"/>
        </w:rPr>
        <w:t>–</w:t>
      </w:r>
      <w:bookmarkEnd w:id="2"/>
      <w:r w:rsidRPr="001C3E23">
        <w:rPr>
          <w:i/>
          <w:lang w:val="pt"/>
        </w:rPr>
        <w:t xml:space="preserve"> Projeto de i</w:t>
      </w:r>
      <w:r w:rsidRPr="001C3E23">
        <w:rPr>
          <w:i/>
          <w:szCs w:val="22"/>
          <w:lang w:val="pt"/>
        </w:rPr>
        <w:t>ndicadores para a implementação do Plano de Ação Hemisféric</w:t>
      </w:r>
      <w:r>
        <w:rPr>
          <w:i/>
          <w:szCs w:val="22"/>
          <w:lang w:val="pt"/>
        </w:rPr>
        <w:t>o</w:t>
      </w:r>
      <w:r w:rsidRPr="001C3E23">
        <w:rPr>
          <w:i/>
          <w:szCs w:val="22"/>
          <w:lang w:val="pt"/>
        </w:rPr>
        <w:t xml:space="preserve"> contra </w:t>
      </w:r>
      <w:r w:rsidRPr="001C3E23">
        <w:rPr>
          <w:i/>
          <w:lang w:val="pt"/>
        </w:rPr>
        <w:t xml:space="preserve">a </w:t>
      </w:r>
      <w:r w:rsidRPr="001C3E23">
        <w:rPr>
          <w:i/>
          <w:szCs w:val="22"/>
          <w:lang w:val="pt"/>
        </w:rPr>
        <w:t xml:space="preserve">Criminalidade </w:t>
      </w:r>
      <w:r w:rsidRPr="001C3E23">
        <w:rPr>
          <w:i/>
          <w:lang w:val="pt"/>
        </w:rPr>
        <w:t>O</w:t>
      </w:r>
      <w:r w:rsidRPr="001C3E23">
        <w:rPr>
          <w:i/>
          <w:szCs w:val="22"/>
          <w:lang w:val="pt"/>
        </w:rPr>
        <w:t>rganizada Transnacional</w:t>
      </w:r>
    </w:p>
    <w:p w14:paraId="3B85A45C" w14:textId="77777777" w:rsidR="00C01091" w:rsidRPr="001C3E23" w:rsidRDefault="00C01091" w:rsidP="00C01091">
      <w:pPr>
        <w:pStyle w:val="ListParagraph"/>
        <w:numPr>
          <w:ilvl w:val="0"/>
          <w:numId w:val="10"/>
        </w:numPr>
        <w:ind w:hanging="720"/>
        <w:rPr>
          <w:rFonts w:ascii="Times New Roman" w:hAnsi="Times New Roman"/>
          <w:bCs/>
          <w:i/>
          <w:szCs w:val="22"/>
          <w:lang w:val="pt-BR"/>
        </w:rPr>
      </w:pPr>
      <w:r w:rsidRPr="001C3E23">
        <w:rPr>
          <w:i/>
          <w:szCs w:val="22"/>
          <w:lang w:val="pt-BR"/>
        </w:rPr>
        <w:t>CSH/GT/RANDOT III 4 rev.2 – Projeto de Estratégia Hemisférica contra a Criminalidade Organizada Transnacional</w:t>
      </w:r>
    </w:p>
    <w:p w14:paraId="10FF2C79" w14:textId="77777777" w:rsidR="00C01091" w:rsidRPr="001C3E23" w:rsidRDefault="00C01091" w:rsidP="00C01091">
      <w:pPr>
        <w:pStyle w:val="ListParagraph"/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rFonts w:ascii="Times New Roman" w:hAnsi="Times New Roman"/>
          <w:bCs/>
          <w:i/>
          <w:szCs w:val="22"/>
          <w:lang w:val="pt-BR"/>
        </w:rPr>
      </w:pPr>
      <w:r w:rsidRPr="001C3E23">
        <w:rPr>
          <w:rFonts w:ascii="Times New Roman" w:hAnsi="Times New Roman"/>
          <w:bCs/>
          <w:i/>
          <w:szCs w:val="22"/>
          <w:lang w:val="pt-BR"/>
        </w:rPr>
        <w:t xml:space="preserve"> </w:t>
      </w:r>
    </w:p>
    <w:p w14:paraId="2859E9A3" w14:textId="77777777" w:rsidR="00C01091" w:rsidRPr="001C3E23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1C64D73A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u w:val="single"/>
          <w:lang w:val="pt-BR"/>
        </w:rPr>
      </w:pPr>
      <w:r>
        <w:rPr>
          <w:b/>
          <w:szCs w:val="22"/>
          <w:u w:val="single"/>
          <w:lang w:val="pt"/>
        </w:rPr>
        <w:t>Quinta-feira</w:t>
      </w:r>
      <w:r w:rsidRPr="001E2265">
        <w:rPr>
          <w:b/>
          <w:szCs w:val="22"/>
          <w:u w:val="single"/>
          <w:lang w:val="pt"/>
        </w:rPr>
        <w:t>,</w:t>
      </w:r>
      <w:r>
        <w:rPr>
          <w:b/>
          <w:szCs w:val="22"/>
          <w:u w:val="single"/>
          <w:lang w:val="pt"/>
        </w:rPr>
        <w:t xml:space="preserve"> 24 de junho de </w:t>
      </w:r>
      <w:r w:rsidRPr="001E2265">
        <w:rPr>
          <w:b/>
          <w:szCs w:val="22"/>
          <w:u w:val="single"/>
          <w:lang w:val="pt"/>
        </w:rPr>
        <w:t>20</w:t>
      </w:r>
      <w:r>
        <w:rPr>
          <w:b/>
          <w:szCs w:val="22"/>
          <w:u w:val="single"/>
          <w:lang w:val="pt"/>
        </w:rPr>
        <w:t>21</w:t>
      </w:r>
    </w:p>
    <w:p w14:paraId="63A18AB5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3F4E4B6B" w14:textId="08DBDFEE" w:rsidR="00B3488B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bCs/>
          <w:szCs w:val="22"/>
          <w:lang w:val="pt-BR"/>
        </w:rPr>
      </w:pPr>
      <w:r w:rsidRPr="0048102A">
        <w:rPr>
          <w:szCs w:val="22"/>
          <w:lang w:val="pt"/>
        </w:rPr>
        <w:t>10</w:t>
      </w:r>
      <w:r>
        <w:rPr>
          <w:szCs w:val="22"/>
          <w:lang w:val="pt"/>
        </w:rPr>
        <w:t>h</w:t>
      </w:r>
      <w:r w:rsidRPr="0048102A">
        <w:rPr>
          <w:szCs w:val="22"/>
          <w:lang w:val="pt"/>
        </w:rPr>
        <w:t xml:space="preserve">00 </w:t>
      </w:r>
      <w:r>
        <w:rPr>
          <w:szCs w:val="22"/>
          <w:lang w:val="pt"/>
        </w:rPr>
        <w:t>– 10h15</w:t>
      </w:r>
      <w:r>
        <w:rPr>
          <w:b/>
          <w:szCs w:val="22"/>
          <w:lang w:val="pt"/>
        </w:rPr>
        <w:tab/>
      </w:r>
      <w:r w:rsidR="00B3488B" w:rsidRPr="00A91271">
        <w:rPr>
          <w:rFonts w:ascii="Times New Roman" w:hAnsi="Times New Roman"/>
          <w:b/>
          <w:bCs/>
          <w:szCs w:val="22"/>
          <w:lang w:val="pt-BR"/>
        </w:rPr>
        <w:t xml:space="preserve">Discurso </w:t>
      </w:r>
      <w:r w:rsidR="00B3488B" w:rsidRPr="00A91271">
        <w:rPr>
          <w:b/>
          <w:bCs/>
          <w:lang w:val="pt-BR"/>
        </w:rPr>
        <w:t xml:space="preserve">de </w:t>
      </w:r>
      <w:r w:rsidR="00B3488B" w:rsidRPr="00A91271">
        <w:rPr>
          <w:rFonts w:ascii="Times New Roman" w:hAnsi="Times New Roman"/>
          <w:b/>
          <w:bCs/>
          <w:szCs w:val="22"/>
          <w:lang w:val="pt-BR"/>
        </w:rPr>
        <w:t>Jean-Luc Lemahieu, Dire</w:t>
      </w:r>
      <w:r w:rsidR="00B3488B" w:rsidRPr="00A91271">
        <w:rPr>
          <w:b/>
          <w:bCs/>
          <w:lang w:val="pt-BR"/>
        </w:rPr>
        <w:t>t</w:t>
      </w:r>
      <w:r w:rsidR="00B3488B" w:rsidRPr="00A91271">
        <w:rPr>
          <w:rFonts w:ascii="Times New Roman" w:hAnsi="Times New Roman"/>
          <w:b/>
          <w:bCs/>
          <w:szCs w:val="22"/>
          <w:lang w:val="pt-BR"/>
        </w:rPr>
        <w:t xml:space="preserve">or </w:t>
      </w:r>
      <w:r w:rsidR="00B3488B" w:rsidRPr="00A91271">
        <w:rPr>
          <w:b/>
          <w:bCs/>
          <w:lang w:val="pt-BR"/>
        </w:rPr>
        <w:t>da</w:t>
      </w:r>
      <w:r w:rsidR="00B3488B" w:rsidRPr="00A91271">
        <w:rPr>
          <w:rFonts w:ascii="Times New Roman" w:hAnsi="Times New Roman"/>
          <w:b/>
          <w:bCs/>
          <w:szCs w:val="22"/>
          <w:lang w:val="pt-BR"/>
        </w:rPr>
        <w:t xml:space="preserve"> Divis</w:t>
      </w:r>
      <w:r w:rsidR="00B3488B" w:rsidRPr="00A91271">
        <w:rPr>
          <w:b/>
          <w:bCs/>
          <w:lang w:val="pt-BR"/>
        </w:rPr>
        <w:t xml:space="preserve">ão de Análise de Políticas e Assuntos Públicos do Escritório das </w:t>
      </w:r>
      <w:r w:rsidR="00B3488B" w:rsidRPr="00A91271">
        <w:rPr>
          <w:rFonts w:ascii="Times New Roman" w:hAnsi="Times New Roman"/>
          <w:b/>
          <w:bCs/>
          <w:szCs w:val="22"/>
          <w:lang w:val="pt-BR"/>
        </w:rPr>
        <w:t>Na</w:t>
      </w:r>
      <w:r w:rsidR="00B3488B" w:rsidRPr="00A91271">
        <w:rPr>
          <w:b/>
          <w:bCs/>
          <w:lang w:val="pt-BR"/>
        </w:rPr>
        <w:t>ções</w:t>
      </w:r>
      <w:r w:rsidR="00B3488B" w:rsidRPr="00A91271">
        <w:rPr>
          <w:rFonts w:ascii="Times New Roman" w:hAnsi="Times New Roman"/>
          <w:b/>
          <w:bCs/>
          <w:szCs w:val="22"/>
          <w:lang w:val="pt-BR"/>
        </w:rPr>
        <w:t xml:space="preserve"> Unidas </w:t>
      </w:r>
      <w:r w:rsidR="00B3488B" w:rsidRPr="00A91271">
        <w:rPr>
          <w:b/>
          <w:bCs/>
          <w:lang w:val="pt-BR"/>
        </w:rPr>
        <w:t>contra Drogas e Crime</w:t>
      </w:r>
      <w:r w:rsidR="00B3488B" w:rsidRPr="00A91271">
        <w:rPr>
          <w:rFonts w:ascii="Times New Roman" w:hAnsi="Times New Roman"/>
          <w:b/>
          <w:bCs/>
          <w:szCs w:val="22"/>
          <w:lang w:val="pt-BR"/>
        </w:rPr>
        <w:t xml:space="preserve"> (UNODC)</w:t>
      </w:r>
    </w:p>
    <w:p w14:paraId="762A53F9" w14:textId="34894CC6" w:rsidR="00B3488B" w:rsidRDefault="00B3488B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bCs/>
          <w:szCs w:val="22"/>
          <w:lang w:val="pt-BR"/>
        </w:rPr>
      </w:pPr>
    </w:p>
    <w:p w14:paraId="12532897" w14:textId="3F52D5CF" w:rsidR="00B3488B" w:rsidRPr="00B3488B" w:rsidRDefault="00B3488B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i/>
          <w:iCs/>
          <w:szCs w:val="22"/>
          <w:lang w:val="pt"/>
        </w:rPr>
      </w:pPr>
      <w:r w:rsidRPr="00B3488B">
        <w:rPr>
          <w:rFonts w:ascii="Times New Roman" w:hAnsi="Times New Roman"/>
          <w:i/>
          <w:iCs/>
          <w:szCs w:val="22"/>
          <w:lang w:val="pt-BR"/>
        </w:rPr>
        <w:tab/>
      </w:r>
      <w:r w:rsidRPr="00B3488B">
        <w:rPr>
          <w:rFonts w:ascii="Times New Roman" w:hAnsi="Times New Roman"/>
          <w:i/>
          <w:iCs/>
          <w:szCs w:val="22"/>
          <w:lang w:val="pt-BR"/>
        </w:rPr>
        <w:tab/>
        <w:t>O Representante do Escritório das Nações Unidas contra Drogas e Crime (UNODC) far</w:t>
      </w:r>
      <w:r w:rsidR="009F54E6">
        <w:rPr>
          <w:rFonts w:ascii="Times New Roman" w:hAnsi="Times New Roman"/>
          <w:i/>
          <w:iCs/>
          <w:szCs w:val="22"/>
          <w:lang w:val="pt-BR"/>
        </w:rPr>
        <w:t>á</w:t>
      </w:r>
      <w:r w:rsidRPr="00B3488B">
        <w:rPr>
          <w:rFonts w:ascii="Times New Roman" w:hAnsi="Times New Roman"/>
          <w:i/>
          <w:iCs/>
          <w:szCs w:val="22"/>
          <w:lang w:val="pt-BR"/>
        </w:rPr>
        <w:t xml:space="preserve"> uma apresentação sobre o tema.</w:t>
      </w:r>
    </w:p>
    <w:p w14:paraId="47533C43" w14:textId="6A7A5D6A" w:rsidR="00C01091" w:rsidRPr="00D86CDE" w:rsidRDefault="00B3488B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  <w:r w:rsidRPr="00B3488B">
        <w:rPr>
          <w:rFonts w:ascii="Times New Roman" w:hAnsi="Times New Roman"/>
          <w:bCs/>
          <w:lang w:val="pt-BR"/>
        </w:rPr>
        <w:lastRenderedPageBreak/>
        <w:t>10h15 – 10h30</w:t>
      </w:r>
      <w:r w:rsidRPr="00B3488B">
        <w:rPr>
          <w:rFonts w:ascii="Times New Roman" w:hAnsi="Times New Roman"/>
          <w:bCs/>
          <w:lang w:val="pt-BR"/>
        </w:rPr>
        <w:tab/>
      </w:r>
      <w:r w:rsidR="00C01091">
        <w:rPr>
          <w:rFonts w:ascii="Times New Roman" w:hAnsi="Times New Roman"/>
          <w:b/>
          <w:lang w:val="pt-BR"/>
        </w:rPr>
        <w:t xml:space="preserve">Apresentação de conclusões e recomendações técnicas da Quadragésima Oitava e da Quadragésima Nona Reuniões do </w:t>
      </w:r>
      <w:r w:rsidR="00C01091">
        <w:rPr>
          <w:b/>
          <w:szCs w:val="22"/>
          <w:lang w:val="pt-BR"/>
        </w:rPr>
        <w:t>Grupo de Peritos sobre o Controle da Lavagem de Ativos</w:t>
      </w:r>
      <w:r w:rsidR="00C01091">
        <w:rPr>
          <w:rFonts w:ascii="Times New Roman" w:hAnsi="Times New Roman"/>
          <w:b/>
          <w:lang w:val="pt-BR"/>
        </w:rPr>
        <w:t xml:space="preserve"> (GELAVEX), Carlos Arregui Romero, Ministro da </w:t>
      </w:r>
      <w:r w:rsidR="00C01091">
        <w:rPr>
          <w:rFonts w:ascii="Times New Roman" w:hAnsi="Times New Roman"/>
          <w:b/>
          <w:bCs/>
          <w:szCs w:val="22"/>
          <w:lang w:val="pt-BR"/>
        </w:rPr>
        <w:t>Secretaria de Prevenção de Lavagem de Dinheiro ou Ativos (SEPRELAD)</w:t>
      </w:r>
      <w:r w:rsidR="00C01091">
        <w:rPr>
          <w:rFonts w:ascii="Times New Roman" w:hAnsi="Times New Roman"/>
          <w:b/>
          <w:bCs/>
          <w:lang w:val="pt-BR"/>
        </w:rPr>
        <w:t>,</w:t>
      </w:r>
      <w:r w:rsidR="00C01091">
        <w:rPr>
          <w:rFonts w:ascii="Times New Roman" w:hAnsi="Times New Roman"/>
          <w:b/>
          <w:lang w:val="pt-BR"/>
        </w:rPr>
        <w:t xml:space="preserve"> Paraguai</w:t>
      </w:r>
    </w:p>
    <w:p w14:paraId="5F3BAF81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0FC8C78D" w14:textId="77777777" w:rsidR="00C01091" w:rsidRPr="001C3E23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Cs/>
          <w:i/>
          <w:szCs w:val="22"/>
          <w:lang w:val="pt-BR"/>
        </w:rPr>
      </w:pPr>
      <w:r>
        <w:rPr>
          <w:b/>
          <w:szCs w:val="22"/>
          <w:lang w:val="pt"/>
        </w:rPr>
        <w:tab/>
      </w:r>
      <w:r>
        <w:rPr>
          <w:b/>
          <w:szCs w:val="22"/>
          <w:lang w:val="pt"/>
        </w:rPr>
        <w:tab/>
      </w:r>
      <w:r w:rsidRPr="001C3E23">
        <w:rPr>
          <w:i/>
          <w:szCs w:val="22"/>
          <w:lang w:val="pt"/>
        </w:rPr>
        <w:t xml:space="preserve">Conforme determina a AG/RES 2950 de 2020, o Presidente da GELAVEX apresentará às Autoridades Nacionais um relatório sobre </w:t>
      </w:r>
      <w:r w:rsidRPr="001C3E23">
        <w:rPr>
          <w:i/>
          <w:lang w:val="pt"/>
        </w:rPr>
        <w:t xml:space="preserve">a conclusão e as recomendações </w:t>
      </w:r>
      <w:r w:rsidRPr="001C3E23">
        <w:rPr>
          <w:i/>
          <w:szCs w:val="22"/>
          <w:lang w:val="pt"/>
        </w:rPr>
        <w:t xml:space="preserve">da Quadragésima Oitava e da Quadragésima Nona Reuniões </w:t>
      </w:r>
      <w:r w:rsidRPr="001C3E23">
        <w:rPr>
          <w:i/>
          <w:lang w:val="pt"/>
        </w:rPr>
        <w:t>desse</w:t>
      </w:r>
      <w:r w:rsidRPr="001C3E23">
        <w:rPr>
          <w:i/>
          <w:szCs w:val="22"/>
          <w:lang w:val="pt"/>
        </w:rPr>
        <w:t xml:space="preserve"> órgão.</w:t>
      </w:r>
    </w:p>
    <w:p w14:paraId="249C1DFA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Cs/>
          <w:i/>
          <w:iCs/>
          <w:szCs w:val="22"/>
          <w:lang w:val="pt-BR"/>
        </w:rPr>
      </w:pPr>
    </w:p>
    <w:p w14:paraId="1436CAAD" w14:textId="621CAE26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  <w:r w:rsidRPr="0048102A">
        <w:rPr>
          <w:szCs w:val="22"/>
          <w:lang w:val="pt"/>
        </w:rPr>
        <w:t>10</w:t>
      </w:r>
      <w:r>
        <w:rPr>
          <w:szCs w:val="22"/>
          <w:lang w:val="pt"/>
        </w:rPr>
        <w:t>h</w:t>
      </w:r>
      <w:r w:rsidR="00B3488B">
        <w:rPr>
          <w:szCs w:val="22"/>
          <w:lang w:val="pt"/>
        </w:rPr>
        <w:t>30</w:t>
      </w:r>
      <w:r>
        <w:rPr>
          <w:szCs w:val="22"/>
          <w:lang w:val="pt"/>
        </w:rPr>
        <w:t xml:space="preserve"> –</w:t>
      </w:r>
      <w:r>
        <w:rPr>
          <w:lang w:val="pt"/>
        </w:rPr>
        <w:t xml:space="preserve"> </w:t>
      </w:r>
      <w:r w:rsidRPr="0048102A">
        <w:rPr>
          <w:szCs w:val="22"/>
          <w:lang w:val="pt"/>
        </w:rPr>
        <w:t>1</w:t>
      </w:r>
      <w:r w:rsidR="00B3488B">
        <w:rPr>
          <w:szCs w:val="22"/>
          <w:lang w:val="pt"/>
        </w:rPr>
        <w:t>2</w:t>
      </w:r>
      <w:r>
        <w:rPr>
          <w:szCs w:val="22"/>
          <w:lang w:val="pt"/>
        </w:rPr>
        <w:t>h</w:t>
      </w:r>
      <w:r w:rsidR="00B3488B">
        <w:rPr>
          <w:szCs w:val="22"/>
          <w:lang w:val="pt"/>
        </w:rPr>
        <w:t>00</w:t>
      </w:r>
      <w:r>
        <w:rPr>
          <w:szCs w:val="22"/>
          <w:lang w:val="pt"/>
        </w:rPr>
        <w:t xml:space="preserve"> </w:t>
      </w:r>
      <w:r>
        <w:rPr>
          <w:b/>
          <w:szCs w:val="22"/>
          <w:lang w:val="pt"/>
        </w:rPr>
        <w:tab/>
      </w:r>
      <w:r w:rsidRPr="0058505B">
        <w:rPr>
          <w:b/>
          <w:szCs w:val="22"/>
          <w:lang w:val="pt"/>
        </w:rPr>
        <w:t>Terceiro Diálogo</w:t>
      </w:r>
      <w:r>
        <w:rPr>
          <w:b/>
          <w:szCs w:val="22"/>
          <w:lang w:val="pt"/>
        </w:rPr>
        <w:t xml:space="preserve">: </w:t>
      </w:r>
      <w:r w:rsidRPr="00BA4058">
        <w:rPr>
          <w:b/>
          <w:szCs w:val="22"/>
          <w:lang w:val="pt"/>
        </w:rPr>
        <w:t xml:space="preserve">Ferramentas para </w:t>
      </w:r>
      <w:r>
        <w:rPr>
          <w:b/>
          <w:szCs w:val="22"/>
          <w:lang w:val="pt"/>
        </w:rPr>
        <w:t>enfrentar</w:t>
      </w:r>
      <w:r w:rsidRPr="00BA4058">
        <w:rPr>
          <w:b/>
          <w:szCs w:val="22"/>
          <w:lang w:val="pt"/>
        </w:rPr>
        <w:t xml:space="preserve"> </w:t>
      </w:r>
      <w:r>
        <w:rPr>
          <w:b/>
          <w:szCs w:val="22"/>
          <w:lang w:val="pt"/>
        </w:rPr>
        <w:t>a</w:t>
      </w:r>
      <w:r w:rsidRPr="00BA4058">
        <w:rPr>
          <w:b/>
          <w:szCs w:val="22"/>
          <w:lang w:val="pt"/>
        </w:rPr>
        <w:t xml:space="preserve"> </w:t>
      </w:r>
      <w:r>
        <w:rPr>
          <w:b/>
          <w:szCs w:val="22"/>
          <w:lang w:val="pt"/>
        </w:rPr>
        <w:t>COT</w:t>
      </w:r>
    </w:p>
    <w:p w14:paraId="150A13EF" w14:textId="77777777" w:rsidR="00C01091" w:rsidRPr="00D86CDE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</w:p>
    <w:p w14:paraId="3EAB7D6F" w14:textId="77777777" w:rsidR="00C01091" w:rsidRPr="001C3E23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b/>
          <w:bCs/>
          <w:i/>
          <w:szCs w:val="22"/>
          <w:lang w:val="pt-BR"/>
        </w:rPr>
      </w:pPr>
      <w:r w:rsidRPr="001C3E23">
        <w:rPr>
          <w:i/>
          <w:szCs w:val="22"/>
          <w:lang w:val="pt"/>
        </w:rPr>
        <w:t xml:space="preserve">A terceira sessão de diálogo será moderada por </w:t>
      </w:r>
      <w:r w:rsidRPr="001C3E23">
        <w:rPr>
          <w:i/>
          <w:lang w:val="pt"/>
        </w:rPr>
        <w:t xml:space="preserve">Nelson </w:t>
      </w:r>
      <w:r w:rsidRPr="001C3E23">
        <w:rPr>
          <w:i/>
          <w:szCs w:val="22"/>
          <w:lang w:val="pt"/>
        </w:rPr>
        <w:t>Mena, Especialista Jurídico</w:t>
      </w:r>
      <w:r w:rsidRPr="001C3E23">
        <w:rPr>
          <w:i/>
          <w:lang w:val="pt"/>
        </w:rPr>
        <w:t xml:space="preserve"> </w:t>
      </w:r>
      <w:r w:rsidRPr="001C3E23">
        <w:rPr>
          <w:i/>
          <w:szCs w:val="22"/>
          <w:lang w:val="pt"/>
        </w:rPr>
        <w:t>do DCO</w:t>
      </w:r>
      <w:r>
        <w:rPr>
          <w:i/>
          <w:szCs w:val="22"/>
          <w:lang w:val="pt"/>
        </w:rPr>
        <w:t>T,</w:t>
      </w:r>
      <w:r w:rsidRPr="001C3E23">
        <w:rPr>
          <w:i/>
          <w:szCs w:val="22"/>
          <w:lang w:val="pt"/>
        </w:rPr>
        <w:t xml:space="preserve"> e começará com </w:t>
      </w:r>
      <w:r>
        <w:rPr>
          <w:i/>
          <w:szCs w:val="22"/>
          <w:lang w:val="pt"/>
        </w:rPr>
        <w:t xml:space="preserve">as </w:t>
      </w:r>
      <w:r w:rsidRPr="001C3E23">
        <w:rPr>
          <w:i/>
          <w:szCs w:val="22"/>
          <w:lang w:val="pt"/>
        </w:rPr>
        <w:t>apresentações dos seguintes palestrantes:</w:t>
      </w:r>
    </w:p>
    <w:p w14:paraId="53F7DB59" w14:textId="77777777" w:rsidR="00C01091" w:rsidRPr="001C3E23" w:rsidRDefault="00C01091" w:rsidP="00C01091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i/>
          <w:szCs w:val="22"/>
          <w:lang w:val="pt-BR"/>
        </w:rPr>
      </w:pPr>
    </w:p>
    <w:p w14:paraId="66A6BEDF" w14:textId="77777777" w:rsidR="00C01091" w:rsidRPr="001C3E23" w:rsidRDefault="00C01091" w:rsidP="00C01091">
      <w:pPr>
        <w:widowControl/>
        <w:numPr>
          <w:ilvl w:val="0"/>
          <w:numId w:val="11"/>
        </w:numPr>
        <w:rPr>
          <w:rFonts w:ascii="Times New Roman" w:hAnsi="Times New Roman"/>
          <w:i/>
          <w:szCs w:val="22"/>
          <w:lang w:val="pt-BR"/>
        </w:rPr>
      </w:pPr>
      <w:r w:rsidRPr="001C3E23">
        <w:rPr>
          <w:rFonts w:ascii="Times New Roman" w:hAnsi="Times New Roman"/>
          <w:i/>
          <w:szCs w:val="22"/>
          <w:lang w:val="pt-BR"/>
        </w:rPr>
        <w:t>Investigações conjuntas, Senhor José de Gracia, diretor adjunto da INTERPOL dentro da Subdiretoria sobre Redes Criminosas</w:t>
      </w:r>
      <w:r>
        <w:rPr>
          <w:rFonts w:ascii="Times New Roman" w:hAnsi="Times New Roman"/>
          <w:i/>
          <w:szCs w:val="22"/>
          <w:lang w:val="pt-BR"/>
        </w:rPr>
        <w:t xml:space="preserve"> </w:t>
      </w:r>
      <w:r w:rsidRPr="001C3E23">
        <w:rPr>
          <w:rFonts w:ascii="Times New Roman" w:hAnsi="Times New Roman"/>
          <w:b/>
          <w:bCs/>
          <w:i/>
          <w:iCs/>
          <w:szCs w:val="22"/>
          <w:lang w:val="pt-BR"/>
        </w:rPr>
        <w:t>(10 minut</w:t>
      </w:r>
      <w:r>
        <w:rPr>
          <w:rFonts w:ascii="Times New Roman" w:hAnsi="Times New Roman"/>
          <w:b/>
          <w:bCs/>
          <w:i/>
          <w:iCs/>
          <w:szCs w:val="22"/>
          <w:lang w:val="pt-BR"/>
        </w:rPr>
        <w:t>o</w:t>
      </w:r>
      <w:r w:rsidRPr="001C3E23">
        <w:rPr>
          <w:rFonts w:ascii="Times New Roman" w:hAnsi="Times New Roman"/>
          <w:b/>
          <w:bCs/>
          <w:i/>
          <w:iCs/>
          <w:szCs w:val="22"/>
          <w:lang w:val="pt-BR"/>
        </w:rPr>
        <w:t>s)</w:t>
      </w:r>
    </w:p>
    <w:p w14:paraId="25F54D2D" w14:textId="733C8D50" w:rsidR="00C01091" w:rsidRPr="001C3E23" w:rsidRDefault="00C01091" w:rsidP="00C01091">
      <w:pPr>
        <w:widowControl/>
        <w:numPr>
          <w:ilvl w:val="0"/>
          <w:numId w:val="11"/>
        </w:numPr>
        <w:rPr>
          <w:rFonts w:ascii="Times New Roman" w:hAnsi="Times New Roman"/>
          <w:i/>
          <w:szCs w:val="22"/>
          <w:u w:val="single"/>
          <w:lang w:val="pt-BR"/>
        </w:rPr>
      </w:pPr>
      <w:r w:rsidRPr="001C3E23">
        <w:rPr>
          <w:rFonts w:ascii="Times New Roman" w:hAnsi="Times New Roman"/>
          <w:i/>
          <w:szCs w:val="22"/>
          <w:lang w:val="pt-BR"/>
        </w:rPr>
        <w:t xml:space="preserve">Operações conjuntas, </w:t>
      </w:r>
      <w:r w:rsidR="00B3488B">
        <w:rPr>
          <w:rFonts w:ascii="Times New Roman" w:hAnsi="Times New Roman"/>
          <w:i/>
          <w:szCs w:val="22"/>
          <w:lang w:val="pt-BR"/>
        </w:rPr>
        <w:t xml:space="preserve">Milton Fornazari Júnior, Delegado da Sacretaria Executiva da </w:t>
      </w:r>
      <w:r w:rsidRPr="001C3E23">
        <w:rPr>
          <w:rFonts w:ascii="Times New Roman" w:hAnsi="Times New Roman"/>
          <w:bCs/>
          <w:i/>
          <w:szCs w:val="22"/>
          <w:lang w:val="pt-BR"/>
        </w:rPr>
        <w:t>AMERIPOL</w:t>
      </w:r>
      <w:r w:rsidRPr="001C3E23">
        <w:rPr>
          <w:rFonts w:ascii="Times New Roman" w:hAnsi="Times New Roman"/>
          <w:i/>
          <w:szCs w:val="22"/>
          <w:lang w:val="pt-BR"/>
        </w:rPr>
        <w:t xml:space="preserve"> </w:t>
      </w:r>
      <w:r w:rsidRPr="001C3E23">
        <w:rPr>
          <w:rFonts w:ascii="Times New Roman" w:hAnsi="Times New Roman"/>
          <w:b/>
          <w:bCs/>
          <w:i/>
          <w:iCs/>
          <w:szCs w:val="22"/>
          <w:lang w:val="pt-BR"/>
        </w:rPr>
        <w:t>(10 minut</w:t>
      </w:r>
      <w:r>
        <w:rPr>
          <w:rFonts w:ascii="Times New Roman" w:hAnsi="Times New Roman"/>
          <w:b/>
          <w:bCs/>
          <w:i/>
          <w:iCs/>
          <w:szCs w:val="22"/>
          <w:lang w:val="pt-BR"/>
        </w:rPr>
        <w:t>o</w:t>
      </w:r>
      <w:r w:rsidRPr="001C3E23">
        <w:rPr>
          <w:rFonts w:ascii="Times New Roman" w:hAnsi="Times New Roman"/>
          <w:b/>
          <w:bCs/>
          <w:i/>
          <w:iCs/>
          <w:szCs w:val="22"/>
          <w:lang w:val="pt-BR"/>
        </w:rPr>
        <w:t>s)</w:t>
      </w:r>
    </w:p>
    <w:p w14:paraId="4E9E7ADC" w14:textId="77777777" w:rsidR="00C01091" w:rsidRPr="001C3E23" w:rsidRDefault="00C01091" w:rsidP="00C01091">
      <w:pPr>
        <w:widowControl/>
        <w:numPr>
          <w:ilvl w:val="0"/>
          <w:numId w:val="11"/>
        </w:numPr>
        <w:rPr>
          <w:rFonts w:ascii="Times New Roman" w:hAnsi="Times New Roman"/>
          <w:i/>
          <w:szCs w:val="22"/>
          <w:u w:val="single"/>
          <w:lang w:val="pt-BR"/>
        </w:rPr>
      </w:pPr>
      <w:r w:rsidRPr="001C3E23">
        <w:rPr>
          <w:rFonts w:ascii="Times New Roman" w:hAnsi="Times New Roman"/>
          <w:i/>
          <w:szCs w:val="22"/>
          <w:lang w:val="pt-BR"/>
        </w:rPr>
        <w:t>Investigações financeiras paralelas, Santiago Nieto, diretor da Unidade de Inteligência Financeira Mexicana</w:t>
      </w:r>
      <w:r>
        <w:rPr>
          <w:rFonts w:ascii="Times New Roman" w:hAnsi="Times New Roman"/>
          <w:i/>
          <w:szCs w:val="22"/>
          <w:lang w:val="pt-BR"/>
        </w:rPr>
        <w:t xml:space="preserve"> </w:t>
      </w:r>
      <w:r w:rsidRPr="001C3E23">
        <w:rPr>
          <w:rFonts w:ascii="Times New Roman" w:hAnsi="Times New Roman"/>
          <w:b/>
          <w:bCs/>
          <w:i/>
          <w:iCs/>
          <w:szCs w:val="22"/>
          <w:lang w:val="pt-BR"/>
        </w:rPr>
        <w:t>(10 minut</w:t>
      </w:r>
      <w:r>
        <w:rPr>
          <w:rFonts w:ascii="Times New Roman" w:hAnsi="Times New Roman"/>
          <w:b/>
          <w:bCs/>
          <w:i/>
          <w:iCs/>
          <w:szCs w:val="22"/>
          <w:lang w:val="pt-BR"/>
        </w:rPr>
        <w:t>o</w:t>
      </w:r>
      <w:r w:rsidRPr="001C3E23">
        <w:rPr>
          <w:rFonts w:ascii="Times New Roman" w:hAnsi="Times New Roman"/>
          <w:b/>
          <w:bCs/>
          <w:i/>
          <w:iCs/>
          <w:szCs w:val="22"/>
          <w:lang w:val="pt-BR"/>
        </w:rPr>
        <w:t>s)</w:t>
      </w:r>
    </w:p>
    <w:p w14:paraId="30DC16A6" w14:textId="77777777" w:rsidR="00C01091" w:rsidRPr="001C3E23" w:rsidRDefault="00C01091" w:rsidP="00C01091">
      <w:pPr>
        <w:widowControl/>
        <w:numPr>
          <w:ilvl w:val="0"/>
          <w:numId w:val="11"/>
        </w:numPr>
        <w:rPr>
          <w:rFonts w:ascii="Times New Roman" w:hAnsi="Times New Roman"/>
          <w:i/>
          <w:szCs w:val="22"/>
          <w:u w:val="single"/>
          <w:lang w:val="pt-BR"/>
        </w:rPr>
      </w:pPr>
      <w:r w:rsidRPr="001C3E23">
        <w:rPr>
          <w:rFonts w:ascii="Times New Roman" w:hAnsi="Times New Roman"/>
          <w:i/>
          <w:szCs w:val="22"/>
          <w:lang w:val="pt-BR"/>
        </w:rPr>
        <w:t xml:space="preserve">Técnicas investigativas especiais, Senhor Warner Molina Ruiz, procurador-geral substituto da </w:t>
      </w:r>
      <w:r w:rsidRPr="001C3E23">
        <w:rPr>
          <w:rFonts w:ascii="Times New Roman" w:hAnsi="Times New Roman"/>
          <w:bCs/>
          <w:i/>
          <w:szCs w:val="22"/>
          <w:lang w:val="pt-BR"/>
        </w:rPr>
        <w:t>Costa Rica</w:t>
      </w:r>
      <w:r>
        <w:rPr>
          <w:rFonts w:ascii="Times New Roman" w:hAnsi="Times New Roman"/>
          <w:bCs/>
          <w:i/>
          <w:szCs w:val="22"/>
          <w:lang w:val="pt-BR"/>
        </w:rPr>
        <w:t xml:space="preserve"> </w:t>
      </w:r>
      <w:r w:rsidRPr="001C3E23">
        <w:rPr>
          <w:rFonts w:ascii="Times New Roman" w:hAnsi="Times New Roman"/>
          <w:b/>
          <w:bCs/>
          <w:i/>
          <w:iCs/>
          <w:szCs w:val="22"/>
          <w:lang w:val="pt-BR"/>
        </w:rPr>
        <w:t>(10 minut</w:t>
      </w:r>
      <w:r>
        <w:rPr>
          <w:rFonts w:ascii="Times New Roman" w:hAnsi="Times New Roman"/>
          <w:b/>
          <w:bCs/>
          <w:i/>
          <w:iCs/>
          <w:szCs w:val="22"/>
          <w:lang w:val="pt-BR"/>
        </w:rPr>
        <w:t>o</w:t>
      </w:r>
      <w:r w:rsidRPr="001C3E23">
        <w:rPr>
          <w:rFonts w:ascii="Times New Roman" w:hAnsi="Times New Roman"/>
          <w:b/>
          <w:bCs/>
          <w:i/>
          <w:iCs/>
          <w:szCs w:val="22"/>
          <w:lang w:val="pt-BR"/>
        </w:rPr>
        <w:t>s)</w:t>
      </w:r>
    </w:p>
    <w:p w14:paraId="065DB826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lang w:val="pt-BR"/>
        </w:rPr>
      </w:pPr>
    </w:p>
    <w:p w14:paraId="546E351D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pt-BR"/>
        </w:rPr>
      </w:pPr>
      <w:r w:rsidRPr="00B6421F">
        <w:rPr>
          <w:b/>
          <w:i/>
          <w:szCs w:val="22"/>
          <w:lang w:val="pt"/>
        </w:rPr>
        <w:t xml:space="preserve">Diálogo </w:t>
      </w:r>
      <w:r>
        <w:rPr>
          <w:b/>
          <w:i/>
          <w:szCs w:val="22"/>
          <w:lang w:val="pt"/>
        </w:rPr>
        <w:t>a</w:t>
      </w:r>
      <w:r w:rsidRPr="00B6421F">
        <w:rPr>
          <w:b/>
          <w:i/>
          <w:szCs w:val="22"/>
          <w:lang w:val="pt"/>
        </w:rPr>
        <w:t>berto entre os Estados</w:t>
      </w:r>
      <w:r>
        <w:rPr>
          <w:b/>
          <w:i/>
          <w:szCs w:val="22"/>
          <w:lang w:val="pt"/>
        </w:rPr>
        <w:t xml:space="preserve"> m</w:t>
      </w:r>
      <w:r w:rsidRPr="00B6421F">
        <w:rPr>
          <w:b/>
          <w:i/>
          <w:szCs w:val="22"/>
          <w:lang w:val="pt"/>
        </w:rPr>
        <w:t>embros</w:t>
      </w:r>
      <w:r>
        <w:rPr>
          <w:b/>
          <w:i/>
          <w:szCs w:val="22"/>
          <w:lang w:val="pt"/>
        </w:rPr>
        <w:t xml:space="preserve"> </w:t>
      </w:r>
      <w:r w:rsidRPr="00B6421F">
        <w:rPr>
          <w:b/>
          <w:szCs w:val="22"/>
          <w:lang w:val="pt"/>
        </w:rPr>
        <w:t>(</w:t>
      </w:r>
      <w:r>
        <w:rPr>
          <w:b/>
          <w:szCs w:val="22"/>
          <w:lang w:val="pt"/>
        </w:rPr>
        <w:t>45</w:t>
      </w:r>
      <w:r>
        <w:rPr>
          <w:lang w:val="pt"/>
        </w:rPr>
        <w:t xml:space="preserve"> </w:t>
      </w:r>
      <w:r w:rsidRPr="00B6421F">
        <w:rPr>
          <w:b/>
          <w:szCs w:val="22"/>
          <w:lang w:val="pt"/>
        </w:rPr>
        <w:t>minutos)</w:t>
      </w:r>
    </w:p>
    <w:p w14:paraId="22F872ED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pt-BR"/>
        </w:rPr>
      </w:pPr>
      <w:r>
        <w:rPr>
          <w:i/>
          <w:szCs w:val="22"/>
          <w:lang w:val="pt"/>
        </w:rPr>
        <w:t>Após os palestrantes fazerem as suas apresentações, o espaço será aberto às delegações para declarações e diálogo/interação.</w:t>
      </w:r>
    </w:p>
    <w:p w14:paraId="305DBC53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  <w:lang w:val="pt-BR"/>
        </w:rPr>
      </w:pPr>
    </w:p>
    <w:p w14:paraId="170E87E8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jc w:val="center"/>
        <w:rPr>
          <w:rFonts w:ascii="Times New Roman" w:hAnsi="Times New Roman"/>
          <w:b/>
          <w:bCs/>
          <w:i/>
          <w:iCs/>
          <w:szCs w:val="22"/>
          <w:lang w:val="pt-BR"/>
        </w:rPr>
      </w:pPr>
      <w:r w:rsidRPr="00B6421F">
        <w:rPr>
          <w:b/>
          <w:i/>
          <w:szCs w:val="22"/>
          <w:lang w:val="pt"/>
        </w:rPr>
        <w:t xml:space="preserve">Perguntas norteadoras para </w:t>
      </w:r>
      <w:r>
        <w:rPr>
          <w:b/>
          <w:i/>
          <w:szCs w:val="22"/>
          <w:lang w:val="pt"/>
        </w:rPr>
        <w:t xml:space="preserve">as </w:t>
      </w:r>
      <w:r w:rsidRPr="00B6421F">
        <w:rPr>
          <w:b/>
          <w:i/>
          <w:szCs w:val="22"/>
          <w:lang w:val="pt"/>
        </w:rPr>
        <w:t>intervenções do</w:t>
      </w:r>
      <w:r>
        <w:rPr>
          <w:b/>
          <w:i/>
          <w:szCs w:val="22"/>
          <w:lang w:val="pt"/>
        </w:rPr>
        <w:t>s</w:t>
      </w:r>
      <w:r w:rsidRPr="00B6421F">
        <w:rPr>
          <w:b/>
          <w:i/>
          <w:szCs w:val="22"/>
          <w:lang w:val="pt"/>
        </w:rPr>
        <w:t xml:space="preserve"> Estado</w:t>
      </w:r>
      <w:r>
        <w:rPr>
          <w:b/>
          <w:i/>
          <w:szCs w:val="22"/>
          <w:lang w:val="pt"/>
        </w:rPr>
        <w:t>s me</w:t>
      </w:r>
      <w:r w:rsidRPr="00B6421F">
        <w:rPr>
          <w:b/>
          <w:i/>
          <w:szCs w:val="22"/>
          <w:lang w:val="pt"/>
        </w:rPr>
        <w:t>mbro</w:t>
      </w:r>
      <w:r>
        <w:rPr>
          <w:b/>
          <w:i/>
          <w:szCs w:val="22"/>
          <w:lang w:val="pt"/>
        </w:rPr>
        <w:t>s</w:t>
      </w:r>
    </w:p>
    <w:p w14:paraId="23809B43" w14:textId="77777777" w:rsidR="00C01091" w:rsidRPr="00D86CDE" w:rsidRDefault="00C01091" w:rsidP="00C0109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rFonts w:ascii="Times New Roman" w:hAnsi="Times New Roman"/>
          <w:i/>
          <w:iCs/>
          <w:szCs w:val="22"/>
          <w:lang w:val="pt-BR"/>
        </w:rPr>
      </w:pPr>
      <w:r>
        <w:rPr>
          <w:i/>
          <w:szCs w:val="22"/>
          <w:lang w:val="pt"/>
        </w:rPr>
        <w:t>Que</w:t>
      </w:r>
      <w:r w:rsidRPr="00BE6AA8">
        <w:rPr>
          <w:i/>
          <w:szCs w:val="22"/>
          <w:lang w:val="pt"/>
        </w:rPr>
        <w:t xml:space="preserve"> ferramenta, política ou ação em vigor em seu país</w:t>
      </w:r>
      <w:r>
        <w:rPr>
          <w:i/>
          <w:szCs w:val="22"/>
          <w:lang w:val="pt"/>
        </w:rPr>
        <w:t xml:space="preserve"> é</w:t>
      </w:r>
      <w:r w:rsidRPr="00BE6AA8">
        <w:rPr>
          <w:i/>
          <w:szCs w:val="22"/>
          <w:lang w:val="pt"/>
        </w:rPr>
        <w:t xml:space="preserve"> percebida como uma força e </w:t>
      </w:r>
      <w:r>
        <w:rPr>
          <w:i/>
          <w:szCs w:val="22"/>
          <w:lang w:val="pt"/>
        </w:rPr>
        <w:t xml:space="preserve">um </w:t>
      </w:r>
      <w:r w:rsidRPr="00BE6AA8">
        <w:rPr>
          <w:i/>
          <w:szCs w:val="22"/>
          <w:lang w:val="pt"/>
        </w:rPr>
        <w:t xml:space="preserve">exemplo para </w:t>
      </w:r>
      <w:r>
        <w:rPr>
          <w:i/>
          <w:szCs w:val="22"/>
          <w:lang w:val="pt"/>
        </w:rPr>
        <w:t xml:space="preserve">os </w:t>
      </w:r>
      <w:r w:rsidRPr="00BE6AA8">
        <w:rPr>
          <w:i/>
          <w:szCs w:val="22"/>
          <w:lang w:val="pt"/>
        </w:rPr>
        <w:t xml:space="preserve">outros na luta contra </w:t>
      </w:r>
      <w:r>
        <w:rPr>
          <w:i/>
          <w:szCs w:val="22"/>
          <w:lang w:val="pt"/>
        </w:rPr>
        <w:t>a</w:t>
      </w:r>
      <w:r>
        <w:rPr>
          <w:lang w:val="pt"/>
        </w:rPr>
        <w:t xml:space="preserve"> </w:t>
      </w:r>
      <w:r>
        <w:rPr>
          <w:i/>
          <w:szCs w:val="22"/>
          <w:lang w:val="pt"/>
        </w:rPr>
        <w:t>COT?</w:t>
      </w:r>
    </w:p>
    <w:p w14:paraId="17D113DD" w14:textId="77777777" w:rsidR="00C01091" w:rsidRPr="00D86CDE" w:rsidRDefault="00C01091" w:rsidP="00C0109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rFonts w:ascii="Times New Roman" w:hAnsi="Times New Roman"/>
          <w:i/>
          <w:iCs/>
          <w:szCs w:val="22"/>
          <w:lang w:val="pt-BR"/>
        </w:rPr>
      </w:pPr>
      <w:r>
        <w:rPr>
          <w:i/>
          <w:szCs w:val="22"/>
          <w:lang w:val="pt"/>
        </w:rPr>
        <w:t>Que</w:t>
      </w:r>
      <w:r w:rsidRPr="00BE6AA8">
        <w:rPr>
          <w:i/>
          <w:szCs w:val="22"/>
          <w:lang w:val="pt"/>
        </w:rPr>
        <w:t xml:space="preserve"> obstáculo (</w:t>
      </w:r>
      <w:r>
        <w:rPr>
          <w:i/>
          <w:szCs w:val="22"/>
          <w:lang w:val="pt"/>
        </w:rPr>
        <w:t>ausência</w:t>
      </w:r>
      <w:r w:rsidRPr="00BE6AA8">
        <w:rPr>
          <w:i/>
          <w:szCs w:val="22"/>
          <w:lang w:val="pt"/>
        </w:rPr>
        <w:t xml:space="preserve"> de legislação, plano de ação, política pública, recursos) </w:t>
      </w:r>
      <w:r>
        <w:rPr>
          <w:i/>
          <w:szCs w:val="22"/>
          <w:lang w:val="pt-BR"/>
        </w:rPr>
        <w:t xml:space="preserve">existe </w:t>
      </w:r>
      <w:r w:rsidRPr="00BE6AA8">
        <w:rPr>
          <w:i/>
          <w:szCs w:val="22"/>
          <w:lang w:val="pt"/>
        </w:rPr>
        <w:t xml:space="preserve">atualmente em seu país que precisa ser superado para </w:t>
      </w:r>
      <w:r>
        <w:rPr>
          <w:i/>
          <w:szCs w:val="22"/>
          <w:lang w:val="pt"/>
        </w:rPr>
        <w:t xml:space="preserve">se </w:t>
      </w:r>
      <w:r w:rsidRPr="00BE6AA8">
        <w:rPr>
          <w:i/>
          <w:szCs w:val="22"/>
          <w:lang w:val="pt"/>
        </w:rPr>
        <w:t xml:space="preserve">combater </w:t>
      </w:r>
      <w:r>
        <w:rPr>
          <w:i/>
          <w:szCs w:val="22"/>
          <w:lang w:val="pt"/>
        </w:rPr>
        <w:t>melhor a</w:t>
      </w:r>
      <w:r w:rsidRPr="00BE6AA8">
        <w:rPr>
          <w:i/>
          <w:szCs w:val="22"/>
          <w:lang w:val="pt"/>
        </w:rPr>
        <w:t xml:space="preserve"> </w:t>
      </w:r>
      <w:r>
        <w:rPr>
          <w:i/>
          <w:szCs w:val="22"/>
          <w:lang w:val="pt"/>
        </w:rPr>
        <w:t>COT</w:t>
      </w:r>
      <w:r w:rsidRPr="00516B9E">
        <w:rPr>
          <w:i/>
          <w:szCs w:val="22"/>
          <w:lang w:val="pt"/>
        </w:rPr>
        <w:t>?</w:t>
      </w:r>
    </w:p>
    <w:p w14:paraId="4AF3B371" w14:textId="77777777" w:rsidR="00C01091" w:rsidRPr="00D86CDE" w:rsidRDefault="00C01091" w:rsidP="00C01091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rPr>
          <w:rFonts w:ascii="Times New Roman" w:hAnsi="Times New Roman"/>
          <w:i/>
          <w:iCs/>
          <w:szCs w:val="22"/>
          <w:lang w:val="pt-BR"/>
        </w:rPr>
      </w:pPr>
      <w:r w:rsidRPr="00BE6AA8">
        <w:rPr>
          <w:i/>
          <w:szCs w:val="22"/>
          <w:lang w:val="pt"/>
        </w:rPr>
        <w:t xml:space="preserve">Seu governo usou </w:t>
      </w:r>
      <w:r>
        <w:rPr>
          <w:i/>
          <w:szCs w:val="22"/>
          <w:lang w:val="pt"/>
        </w:rPr>
        <w:t>a</w:t>
      </w:r>
      <w:r w:rsidRPr="00BE6AA8">
        <w:rPr>
          <w:i/>
          <w:szCs w:val="22"/>
          <w:lang w:val="pt"/>
        </w:rPr>
        <w:t xml:space="preserve"> UNTOC como base legal para assistência jurídica mútua? Seu governo usou outros mecanismos para obter assistência jurídica mútua?</w:t>
      </w:r>
    </w:p>
    <w:p w14:paraId="0237CBB3" w14:textId="77777777" w:rsidR="00C01091" w:rsidRPr="00D86CDE" w:rsidRDefault="00C01091" w:rsidP="00C01091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/>
        <w:rPr>
          <w:rFonts w:ascii="Times New Roman" w:hAnsi="Times New Roman"/>
          <w:i/>
          <w:iCs/>
          <w:szCs w:val="22"/>
          <w:lang w:val="pt-BR"/>
        </w:rPr>
      </w:pPr>
    </w:p>
    <w:p w14:paraId="318E36BE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/>
          <w:bCs/>
          <w:szCs w:val="22"/>
          <w:lang w:val="pt-BR"/>
        </w:rPr>
      </w:pPr>
      <w:r>
        <w:rPr>
          <w:b/>
          <w:i/>
          <w:szCs w:val="22"/>
          <w:lang w:val="pt"/>
        </w:rPr>
        <w:t>Fechamento</w:t>
      </w:r>
      <w:r w:rsidRPr="00B6421F">
        <w:rPr>
          <w:b/>
          <w:szCs w:val="22"/>
          <w:lang w:val="pt"/>
        </w:rPr>
        <w:t xml:space="preserve"> </w:t>
      </w:r>
      <w:r>
        <w:rPr>
          <w:b/>
          <w:szCs w:val="22"/>
          <w:lang w:val="pt"/>
        </w:rPr>
        <w:t>(5</w:t>
      </w:r>
      <w:r>
        <w:rPr>
          <w:lang w:val="pt"/>
        </w:rPr>
        <w:t xml:space="preserve"> </w:t>
      </w:r>
      <w:r w:rsidRPr="00B6421F">
        <w:rPr>
          <w:b/>
          <w:szCs w:val="22"/>
          <w:lang w:val="pt"/>
        </w:rPr>
        <w:t>minutos)</w:t>
      </w:r>
    </w:p>
    <w:p w14:paraId="37D6F104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pt-BR"/>
        </w:rPr>
      </w:pPr>
      <w:r>
        <w:rPr>
          <w:i/>
          <w:szCs w:val="22"/>
          <w:lang w:val="pt"/>
        </w:rPr>
        <w:t>Nos minutos finais deste diálogo, o Moderador fará comentários com um resumo do que se discutiu.</w:t>
      </w:r>
    </w:p>
    <w:p w14:paraId="4BE8F6B3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  <w:lang w:val="pt-BR"/>
        </w:rPr>
      </w:pPr>
    </w:p>
    <w:p w14:paraId="434D1F79" w14:textId="77777777" w:rsidR="00C01091" w:rsidRPr="00D86CDE" w:rsidRDefault="00C01091" w:rsidP="00C01091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lang w:val="pt-BR"/>
        </w:rPr>
      </w:pPr>
    </w:p>
    <w:p w14:paraId="00BD34C3" w14:textId="2D3455B3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szCs w:val="22"/>
          <w:lang w:val="pt"/>
        </w:rPr>
        <w:lastRenderedPageBreak/>
        <w:t>1</w:t>
      </w:r>
      <w:r w:rsidR="00B3488B">
        <w:rPr>
          <w:szCs w:val="22"/>
          <w:lang w:val="pt"/>
        </w:rPr>
        <w:t>2</w:t>
      </w:r>
      <w:r>
        <w:rPr>
          <w:szCs w:val="22"/>
          <w:lang w:val="pt"/>
        </w:rPr>
        <w:t>h</w:t>
      </w:r>
      <w:r w:rsidR="00B3488B">
        <w:rPr>
          <w:szCs w:val="22"/>
          <w:lang w:val="pt"/>
        </w:rPr>
        <w:t>00</w:t>
      </w:r>
      <w:r>
        <w:rPr>
          <w:szCs w:val="22"/>
          <w:lang w:val="pt"/>
        </w:rPr>
        <w:t xml:space="preserve"> – 1</w:t>
      </w:r>
      <w:r w:rsidR="00B3488B">
        <w:rPr>
          <w:szCs w:val="22"/>
          <w:lang w:val="pt"/>
        </w:rPr>
        <w:t>2</w:t>
      </w:r>
      <w:r>
        <w:rPr>
          <w:szCs w:val="22"/>
          <w:lang w:val="pt"/>
        </w:rPr>
        <w:t>h</w:t>
      </w:r>
      <w:r w:rsidR="00B3488B">
        <w:rPr>
          <w:szCs w:val="22"/>
          <w:lang w:val="pt"/>
        </w:rPr>
        <w:t>10</w:t>
      </w:r>
      <w:r>
        <w:rPr>
          <w:szCs w:val="22"/>
          <w:lang w:val="pt"/>
        </w:rPr>
        <w:tab/>
      </w:r>
      <w:r>
        <w:rPr>
          <w:rFonts w:ascii="Times New Roman" w:hAnsi="Times New Roman"/>
          <w:b/>
          <w:szCs w:val="22"/>
          <w:lang w:val="pt-BR"/>
        </w:rPr>
        <w:t>Consideração do Projeto de Estratégia Hemisférica contra a Criminalidade Organizada Transnacional</w:t>
      </w:r>
    </w:p>
    <w:p w14:paraId="759DBB1C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pt-BR"/>
        </w:rPr>
      </w:pPr>
    </w:p>
    <w:p w14:paraId="3F2009B3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iCs/>
          <w:szCs w:val="22"/>
          <w:lang w:val="pt-BR"/>
        </w:rPr>
      </w:pPr>
      <w:r>
        <w:rPr>
          <w:szCs w:val="22"/>
          <w:lang w:val="pt"/>
        </w:rPr>
        <w:tab/>
      </w:r>
      <w:bookmarkStart w:id="3" w:name="_Hlk74138761"/>
      <w:r w:rsidRPr="007A1539">
        <w:rPr>
          <w:iCs/>
          <w:szCs w:val="22"/>
          <w:lang w:val="pt"/>
        </w:rPr>
        <w:t xml:space="preserve">As delegações </w:t>
      </w:r>
      <w:bookmarkEnd w:id="3"/>
      <w:r w:rsidRPr="007A1539">
        <w:rPr>
          <w:iCs/>
          <w:szCs w:val="22"/>
          <w:lang w:val="pt"/>
        </w:rPr>
        <w:t>considerarão e aprovarão o</w:t>
      </w:r>
      <w:r w:rsidRPr="007A1539">
        <w:rPr>
          <w:iCs/>
          <w:lang w:val="pt"/>
        </w:rPr>
        <w:t xml:space="preserve"> </w:t>
      </w:r>
      <w:r w:rsidRPr="007A1539">
        <w:rPr>
          <w:iCs/>
          <w:szCs w:val="22"/>
          <w:lang w:val="pt"/>
        </w:rPr>
        <w:t xml:space="preserve">Projeto de Estratégia Hemisférica contra </w:t>
      </w:r>
      <w:r w:rsidRPr="007A1539">
        <w:rPr>
          <w:iCs/>
          <w:lang w:val="pt"/>
        </w:rPr>
        <w:t xml:space="preserve">a Criminalidade </w:t>
      </w:r>
      <w:r w:rsidRPr="007A1539">
        <w:rPr>
          <w:iCs/>
          <w:szCs w:val="22"/>
          <w:lang w:val="pt"/>
        </w:rPr>
        <w:t>Organizada Transnacional</w:t>
      </w:r>
      <w:r w:rsidRPr="007A1539">
        <w:rPr>
          <w:iCs/>
          <w:lang w:val="pt"/>
        </w:rPr>
        <w:t xml:space="preserve"> para</w:t>
      </w:r>
      <w:r w:rsidRPr="007A1539">
        <w:rPr>
          <w:iCs/>
          <w:szCs w:val="22"/>
          <w:lang w:val="pt"/>
        </w:rPr>
        <w:t xml:space="preserve"> encaminhamento à Comissão de Segurança Hemisférica</w:t>
      </w:r>
      <w:r>
        <w:rPr>
          <w:i/>
          <w:szCs w:val="22"/>
          <w:lang w:val="pt"/>
        </w:rPr>
        <w:t>.</w:t>
      </w:r>
    </w:p>
    <w:p w14:paraId="606FFF74" w14:textId="67E13E8A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i/>
          <w:iCs/>
          <w:szCs w:val="22"/>
          <w:lang w:val="pt-BR"/>
        </w:rPr>
      </w:pPr>
    </w:p>
    <w:p w14:paraId="43A7E4E6" w14:textId="6E3045C1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  <w:lang w:val="pt-BR"/>
        </w:rPr>
      </w:pPr>
      <w:r>
        <w:rPr>
          <w:szCs w:val="22"/>
          <w:lang w:val="pt"/>
        </w:rPr>
        <w:t>1</w:t>
      </w:r>
      <w:r w:rsidR="00B3488B">
        <w:rPr>
          <w:szCs w:val="22"/>
          <w:lang w:val="pt"/>
        </w:rPr>
        <w:t>2</w:t>
      </w:r>
      <w:r>
        <w:rPr>
          <w:szCs w:val="22"/>
          <w:lang w:val="pt"/>
        </w:rPr>
        <w:t>h</w:t>
      </w:r>
      <w:r w:rsidR="00B3488B">
        <w:rPr>
          <w:szCs w:val="22"/>
          <w:lang w:val="pt"/>
        </w:rPr>
        <w:t>10</w:t>
      </w:r>
      <w:r>
        <w:rPr>
          <w:szCs w:val="22"/>
          <w:lang w:val="pt"/>
        </w:rPr>
        <w:t xml:space="preserve"> – 12h</w:t>
      </w:r>
      <w:r w:rsidR="00B3488B">
        <w:rPr>
          <w:szCs w:val="22"/>
          <w:lang w:val="pt"/>
        </w:rPr>
        <w:t>25</w:t>
      </w:r>
      <w:r>
        <w:rPr>
          <w:szCs w:val="22"/>
          <w:lang w:val="pt"/>
        </w:rPr>
        <w:t xml:space="preserve"> </w:t>
      </w:r>
      <w:r w:rsidRPr="001E2265">
        <w:rPr>
          <w:szCs w:val="22"/>
          <w:lang w:val="pt"/>
        </w:rPr>
        <w:tab/>
      </w:r>
      <w:r w:rsidRPr="001E2265">
        <w:rPr>
          <w:b/>
          <w:szCs w:val="22"/>
          <w:lang w:val="pt"/>
        </w:rPr>
        <w:t>A</w:t>
      </w:r>
      <w:r>
        <w:rPr>
          <w:b/>
          <w:szCs w:val="22"/>
          <w:lang w:val="pt"/>
        </w:rPr>
        <w:t xml:space="preserve">provação </w:t>
      </w:r>
      <w:r w:rsidRPr="001E2265">
        <w:rPr>
          <w:b/>
          <w:szCs w:val="22"/>
          <w:lang w:val="pt"/>
        </w:rPr>
        <w:t>de</w:t>
      </w:r>
      <w:r>
        <w:rPr>
          <w:b/>
          <w:szCs w:val="22"/>
          <w:lang w:val="pt"/>
        </w:rPr>
        <w:t xml:space="preserve"> documentos da RANDOT-III.</w:t>
      </w:r>
    </w:p>
    <w:p w14:paraId="1B052AA4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pt-BR"/>
        </w:rPr>
      </w:pPr>
    </w:p>
    <w:p w14:paraId="30419C50" w14:textId="77777777" w:rsidR="00C01091" w:rsidRDefault="00C01091" w:rsidP="00C01091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lang w:val="en-US"/>
        </w:rPr>
      </w:pPr>
      <w:r>
        <w:rPr>
          <w:lang w:val="pt-BR"/>
        </w:rPr>
        <w:t>Projeto de i</w:t>
      </w:r>
      <w:r>
        <w:rPr>
          <w:lang w:val="pt"/>
        </w:rPr>
        <w:t>ndicadores</w:t>
      </w:r>
      <w:hyperlink r:id="rId7" w:history="1"/>
    </w:p>
    <w:p w14:paraId="60166E85" w14:textId="77777777" w:rsidR="00C01091" w:rsidRPr="00D86CDE" w:rsidRDefault="00C01091" w:rsidP="00C01091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outlineLvl w:val="0"/>
        <w:rPr>
          <w:rFonts w:ascii="Times New Roman" w:hAnsi="Times New Roman"/>
          <w:lang w:val="pt-BR"/>
        </w:rPr>
      </w:pPr>
      <w:r>
        <w:rPr>
          <w:rFonts w:ascii="Times New Roman" w:hAnsi="Times New Roman"/>
          <w:szCs w:val="22"/>
          <w:lang w:val="pt-BR"/>
        </w:rPr>
        <w:t>Projeto de diretrizes da OEA para a designação de Autoridades Nacionais e Pontos de Contato Nacionais em COT</w:t>
      </w:r>
    </w:p>
    <w:p w14:paraId="579ACCC4" w14:textId="77777777" w:rsidR="00C01091" w:rsidRDefault="00C01091" w:rsidP="00C01091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lang w:val="en-IN"/>
        </w:rPr>
      </w:pPr>
      <w:r>
        <w:rPr>
          <w:lang w:val="pt"/>
        </w:rPr>
        <w:t>Projeto de recomendações.</w:t>
      </w:r>
    </w:p>
    <w:p w14:paraId="68AE5CFB" w14:textId="77777777" w:rsidR="00C01091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n-US"/>
        </w:rPr>
      </w:pPr>
    </w:p>
    <w:p w14:paraId="04320AF7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pt-BR"/>
        </w:rPr>
      </w:pPr>
      <w:r w:rsidRPr="0053588B">
        <w:rPr>
          <w:i/>
          <w:szCs w:val="22"/>
          <w:lang w:val="pt"/>
        </w:rPr>
        <w:t xml:space="preserve">As delegações aprovarão os documentos da reunião listados acima, os quais </w:t>
      </w:r>
      <w:r w:rsidRPr="0053588B">
        <w:rPr>
          <w:i/>
          <w:lang w:val="pt"/>
        </w:rPr>
        <w:t xml:space="preserve">foram </w:t>
      </w:r>
      <w:r w:rsidRPr="0053588B">
        <w:rPr>
          <w:i/>
          <w:szCs w:val="22"/>
          <w:lang w:val="pt"/>
        </w:rPr>
        <w:t>negociados</w:t>
      </w:r>
      <w:r>
        <w:rPr>
          <w:i/>
          <w:szCs w:val="22"/>
          <w:lang w:val="pt"/>
        </w:rPr>
        <w:t xml:space="preserve"> nas reuniões do Grupo de Trabalho.</w:t>
      </w:r>
    </w:p>
    <w:p w14:paraId="0EDB49ED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4320" w:hanging="2160"/>
        <w:rPr>
          <w:rFonts w:ascii="Times New Roman" w:hAnsi="Times New Roman"/>
          <w:i/>
          <w:iCs/>
          <w:szCs w:val="22"/>
          <w:lang w:val="pt-BR"/>
        </w:rPr>
      </w:pPr>
    </w:p>
    <w:p w14:paraId="0DAFB250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pt-BR"/>
        </w:rPr>
      </w:pPr>
    </w:p>
    <w:p w14:paraId="285856CB" w14:textId="6666FF20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pt-BR"/>
        </w:rPr>
      </w:pPr>
      <w:r>
        <w:rPr>
          <w:szCs w:val="22"/>
          <w:lang w:val="pt"/>
        </w:rPr>
        <w:t>12h</w:t>
      </w:r>
      <w:r w:rsidR="009F54E6">
        <w:rPr>
          <w:szCs w:val="22"/>
          <w:lang w:val="pt"/>
        </w:rPr>
        <w:t>25</w:t>
      </w:r>
      <w:r>
        <w:rPr>
          <w:szCs w:val="22"/>
          <w:lang w:val="pt"/>
        </w:rPr>
        <w:t xml:space="preserve"> – 12h</w:t>
      </w:r>
      <w:r w:rsidR="009F54E6">
        <w:rPr>
          <w:szCs w:val="22"/>
          <w:lang w:val="pt"/>
        </w:rPr>
        <w:t>30</w:t>
      </w:r>
      <w:r>
        <w:rPr>
          <w:szCs w:val="22"/>
          <w:lang w:val="pt"/>
        </w:rPr>
        <w:tab/>
      </w:r>
      <w:r w:rsidRPr="00EA0C09">
        <w:rPr>
          <w:b/>
          <w:szCs w:val="22"/>
          <w:lang w:val="pt"/>
        </w:rPr>
        <w:t xml:space="preserve">Eleição da Presidência </w:t>
      </w:r>
      <w:r>
        <w:rPr>
          <w:b/>
          <w:szCs w:val="22"/>
          <w:lang w:val="pt"/>
        </w:rPr>
        <w:t>d</w:t>
      </w:r>
      <w:r w:rsidRPr="00EA0C09">
        <w:rPr>
          <w:b/>
          <w:szCs w:val="22"/>
          <w:lang w:val="pt"/>
        </w:rPr>
        <w:t>as próximas reuniões</w:t>
      </w:r>
      <w:r>
        <w:rPr>
          <w:lang w:val="pt"/>
        </w:rPr>
        <w:t xml:space="preserve"> </w:t>
      </w:r>
      <w:r>
        <w:rPr>
          <w:b/>
          <w:szCs w:val="22"/>
          <w:lang w:val="pt"/>
        </w:rPr>
        <w:t>sobre COT</w:t>
      </w:r>
    </w:p>
    <w:p w14:paraId="60067845" w14:textId="77777777" w:rsidR="00C01091" w:rsidRPr="00D86CDE" w:rsidRDefault="00C01091" w:rsidP="00C01091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lang w:val="pt-BR"/>
        </w:rPr>
      </w:pPr>
      <w:r>
        <w:rPr>
          <w:szCs w:val="22"/>
          <w:lang w:val="pt"/>
        </w:rPr>
        <w:t xml:space="preserve">Reunião dos </w:t>
      </w:r>
      <w:r w:rsidRPr="00EA0C09">
        <w:rPr>
          <w:szCs w:val="22"/>
          <w:lang w:val="pt"/>
        </w:rPr>
        <w:t>Pontos de Contato Naciona</w:t>
      </w:r>
      <w:r>
        <w:rPr>
          <w:szCs w:val="22"/>
          <w:lang w:val="pt"/>
        </w:rPr>
        <w:t>is</w:t>
      </w:r>
      <w:r w:rsidRPr="00EA0C09">
        <w:rPr>
          <w:szCs w:val="22"/>
          <w:lang w:val="pt"/>
        </w:rPr>
        <w:t xml:space="preserve"> 2022</w:t>
      </w:r>
    </w:p>
    <w:p w14:paraId="7340D6B0" w14:textId="77777777" w:rsidR="00C01091" w:rsidRDefault="00C01091" w:rsidP="00C01091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lang w:val="en-US"/>
        </w:rPr>
      </w:pPr>
      <w:r w:rsidRPr="00EA0C09">
        <w:rPr>
          <w:szCs w:val="22"/>
          <w:lang w:val="pt"/>
        </w:rPr>
        <w:t>RANDOT-IV</w:t>
      </w:r>
      <w:r>
        <w:rPr>
          <w:szCs w:val="22"/>
          <w:lang w:val="pt"/>
        </w:rPr>
        <w:t xml:space="preserve"> 2023</w:t>
      </w:r>
    </w:p>
    <w:p w14:paraId="19792629" w14:textId="77777777" w:rsidR="00C01091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  <w:lang w:val="en-US"/>
        </w:rPr>
      </w:pPr>
    </w:p>
    <w:p w14:paraId="57B9AF10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iCs/>
          <w:szCs w:val="22"/>
          <w:lang w:val="pt-BR"/>
        </w:rPr>
      </w:pPr>
      <w:r w:rsidRPr="00EA0C09">
        <w:rPr>
          <w:i/>
          <w:szCs w:val="22"/>
          <w:lang w:val="pt"/>
        </w:rPr>
        <w:t>As delegações</w:t>
      </w:r>
      <w:r>
        <w:rPr>
          <w:i/>
          <w:szCs w:val="22"/>
          <w:lang w:val="pt"/>
        </w:rPr>
        <w:t xml:space="preserve"> elegerão o Presidente das próximas reuniões sobre COT, que incluem a Reunião dos Pontos de Contato Nacionais em COT, a ser realizada em 2022,</w:t>
      </w:r>
      <w:r>
        <w:rPr>
          <w:lang w:val="pt"/>
        </w:rPr>
        <w:t xml:space="preserve"> </w:t>
      </w:r>
      <w:r>
        <w:rPr>
          <w:i/>
          <w:szCs w:val="22"/>
          <w:lang w:val="pt"/>
        </w:rPr>
        <w:t>e a Quarta Reunião de Autoridades Nacionais em matéria de COT, a ser realizada em 2023.</w:t>
      </w:r>
    </w:p>
    <w:p w14:paraId="097DCD2F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i/>
          <w:iCs/>
          <w:szCs w:val="22"/>
          <w:lang w:val="pt-BR"/>
        </w:rPr>
      </w:pPr>
    </w:p>
    <w:p w14:paraId="3A354BC8" w14:textId="58E9D65F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lang w:val="pt-BR"/>
        </w:rPr>
      </w:pPr>
      <w:r>
        <w:rPr>
          <w:szCs w:val="22"/>
          <w:lang w:val="pt"/>
        </w:rPr>
        <w:t>12h</w:t>
      </w:r>
      <w:r w:rsidR="009F54E6">
        <w:rPr>
          <w:szCs w:val="22"/>
          <w:lang w:val="pt"/>
        </w:rPr>
        <w:t>30</w:t>
      </w:r>
      <w:r>
        <w:rPr>
          <w:szCs w:val="22"/>
          <w:lang w:val="pt"/>
        </w:rPr>
        <w:t xml:space="preserve"> </w:t>
      </w:r>
      <w:r w:rsidRPr="00551B81">
        <w:rPr>
          <w:szCs w:val="22"/>
          <w:lang w:val="pt"/>
        </w:rPr>
        <w:t>–</w:t>
      </w:r>
      <w:r>
        <w:rPr>
          <w:szCs w:val="22"/>
          <w:lang w:val="pt"/>
        </w:rPr>
        <w:t xml:space="preserve"> 12h</w:t>
      </w:r>
      <w:r w:rsidR="009F54E6">
        <w:rPr>
          <w:szCs w:val="22"/>
          <w:lang w:val="pt"/>
        </w:rPr>
        <w:t>40</w:t>
      </w:r>
      <w:r>
        <w:rPr>
          <w:szCs w:val="22"/>
          <w:lang w:val="pt"/>
        </w:rPr>
        <w:tab/>
      </w:r>
      <w:r w:rsidRPr="001E2265">
        <w:rPr>
          <w:szCs w:val="22"/>
          <w:lang w:val="pt"/>
        </w:rPr>
        <w:tab/>
      </w:r>
      <w:r>
        <w:rPr>
          <w:rFonts w:ascii="Times New Roman" w:hAnsi="Times New Roman"/>
          <w:b/>
          <w:szCs w:val="22"/>
          <w:lang w:val="pt-BR"/>
        </w:rPr>
        <w:t>Discurso de encerramento – Presidência</w:t>
      </w:r>
    </w:p>
    <w:p w14:paraId="29A90AFA" w14:textId="77777777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lang w:val="pt-BR"/>
        </w:rPr>
      </w:pPr>
    </w:p>
    <w:p w14:paraId="5516F20F" w14:textId="6478E232" w:rsidR="00C01091" w:rsidRPr="00D86CDE" w:rsidRDefault="00C01091" w:rsidP="00C0109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i/>
          <w:lang w:val="pt-BR"/>
        </w:rPr>
      </w:pPr>
      <w:r w:rsidRPr="00EA0C09">
        <w:rPr>
          <w:i/>
          <w:szCs w:val="22"/>
          <w:lang w:val="pt"/>
        </w:rPr>
        <w:t xml:space="preserve">O </w:t>
      </w:r>
      <w:r>
        <w:rPr>
          <w:i/>
          <w:szCs w:val="22"/>
          <w:lang w:val="pt"/>
        </w:rPr>
        <w:t>P</w:t>
      </w:r>
      <w:r w:rsidRPr="00EA0C09">
        <w:rPr>
          <w:i/>
          <w:szCs w:val="22"/>
          <w:lang w:val="pt"/>
        </w:rPr>
        <w:t xml:space="preserve">residente da Terceira Reunião </w:t>
      </w:r>
      <w:r>
        <w:rPr>
          <w:i/>
          <w:szCs w:val="22"/>
          <w:lang w:val="pt"/>
        </w:rPr>
        <w:t xml:space="preserve">de </w:t>
      </w:r>
      <w:r w:rsidRPr="00EA0C09">
        <w:rPr>
          <w:i/>
          <w:szCs w:val="22"/>
          <w:lang w:val="pt"/>
        </w:rPr>
        <w:t xml:space="preserve">Autoridades Nacionais </w:t>
      </w:r>
      <w:r>
        <w:rPr>
          <w:i/>
          <w:szCs w:val="22"/>
          <w:lang w:val="pt"/>
        </w:rPr>
        <w:t>em Matéria de</w:t>
      </w:r>
      <w:r w:rsidRPr="00EA0C09">
        <w:rPr>
          <w:i/>
          <w:szCs w:val="22"/>
          <w:lang w:val="pt"/>
        </w:rPr>
        <w:t xml:space="preserve"> </w:t>
      </w:r>
      <w:r>
        <w:rPr>
          <w:i/>
          <w:szCs w:val="22"/>
          <w:lang w:val="pt"/>
        </w:rPr>
        <w:t>COT</w:t>
      </w:r>
      <w:r w:rsidRPr="00EA0C09">
        <w:rPr>
          <w:i/>
          <w:szCs w:val="22"/>
          <w:lang w:val="pt"/>
        </w:rPr>
        <w:t xml:space="preserve"> fará </w:t>
      </w:r>
      <w:r>
        <w:rPr>
          <w:i/>
          <w:szCs w:val="22"/>
          <w:lang w:val="pt"/>
        </w:rPr>
        <w:t xml:space="preserve">o discurso final e </w:t>
      </w:r>
      <w:r w:rsidRPr="00EA0C09">
        <w:rPr>
          <w:i/>
          <w:szCs w:val="22"/>
          <w:lang w:val="pt"/>
        </w:rPr>
        <w:t xml:space="preserve">encerrará a reunião. </w:t>
      </w:r>
      <w:r w:rsidR="00216C2D">
        <w:rPr>
          <w:noProof/>
        </w:rPr>
        <w:pict w14:anchorId="1575D4FE">
          <v:shape id="Text Box 5" o:spid="_x0000_s1032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<v:stroke joinstyle="round"/>
            <v:textbox>
              <w:txbxContent>
                <w:p w14:paraId="1F5BFD16" w14:textId="1C3E1E00" w:rsidR="00C01091" w:rsidRPr="0090220F" w:rsidRDefault="00C01091" w:rsidP="00C01091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 w:rsidR="00B3488B">
                    <w:rPr>
                      <w:rFonts w:ascii="Times New Roman" w:hAnsi="Times New Roman"/>
                      <w:noProof/>
                      <w:sz w:val="18"/>
                    </w:rPr>
                    <w:t>RA00350</w:t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P0</w:t>
                  </w:r>
                  <w:r w:rsidR="00216C2D">
                    <w:rPr>
                      <w:rFonts w:ascii="Times New Roman" w:hAnsi="Times New Roman"/>
                      <w:noProof/>
                      <w:sz w:val="18"/>
                    </w:rPr>
                    <w:t>4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</w:p>
    <w:p w14:paraId="21578522" w14:textId="633913AE" w:rsidR="003F31D5" w:rsidRPr="00C01091" w:rsidRDefault="003F31D5" w:rsidP="00C01091">
      <w:pPr>
        <w:rPr>
          <w:lang w:val="pt-BR"/>
        </w:rPr>
      </w:pPr>
    </w:p>
    <w:p w14:paraId="1FB4D327" w14:textId="77777777" w:rsidR="00C01091" w:rsidRPr="00C01091" w:rsidRDefault="00C01091" w:rsidP="00C01091">
      <w:pPr>
        <w:rPr>
          <w:lang w:val="pt-BR"/>
        </w:rPr>
      </w:pPr>
    </w:p>
    <w:sectPr w:rsidR="00C01091" w:rsidRPr="00C01091" w:rsidSect="00B014D8">
      <w:headerReference w:type="even" r:id="rId8"/>
      <w:headerReference w:type="default" r:id="rId9"/>
      <w:footerReference w:type="default" r:id="rId10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22BF" w14:textId="77777777" w:rsidR="00A0505B" w:rsidRDefault="00A0505B">
      <w:r>
        <w:separator/>
      </w:r>
    </w:p>
  </w:endnote>
  <w:endnote w:type="continuationSeparator" w:id="0">
    <w:p w14:paraId="77EC93B4" w14:textId="77777777" w:rsidR="00A0505B" w:rsidRDefault="00A0505B">
      <w:r>
        <w:continuationSeparator/>
      </w:r>
    </w:p>
  </w:endnote>
  <w:endnote w:type="continuationNotice" w:id="1">
    <w:p w14:paraId="621CC49F" w14:textId="77777777" w:rsidR="00A0505B" w:rsidRDefault="00A050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FD2A" w14:textId="77777777" w:rsidR="00F943FB" w:rsidRDefault="00F94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96C4" w14:textId="77777777" w:rsidR="00A0505B" w:rsidRDefault="00A0505B">
      <w:r>
        <w:separator/>
      </w:r>
    </w:p>
  </w:footnote>
  <w:footnote w:type="continuationSeparator" w:id="0">
    <w:p w14:paraId="18504C14" w14:textId="77777777" w:rsidR="00A0505B" w:rsidRDefault="00A0505B">
      <w:r>
        <w:continuationSeparator/>
      </w:r>
    </w:p>
  </w:footnote>
  <w:footnote w:type="continuationNotice" w:id="1">
    <w:p w14:paraId="5AD79982" w14:textId="77777777" w:rsidR="00A0505B" w:rsidRDefault="00A0505B"/>
  </w:footnote>
  <w:footnote w:id="2">
    <w:p w14:paraId="00C3E9FA" w14:textId="77777777" w:rsidR="00C01091" w:rsidRPr="00D86CDE" w:rsidRDefault="00C01091" w:rsidP="00C01091">
      <w:pPr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pt-BR"/>
        </w:rPr>
      </w:pPr>
      <w:r w:rsidRPr="00C01091">
        <w:rPr>
          <w:rFonts w:ascii="Times New Roman" w:hAnsi="Times New Roman"/>
          <w:sz w:val="20"/>
          <w:lang w:val="pt-BR"/>
        </w:rPr>
        <w:t xml:space="preserve">Os documentos de referência para essa reunião encontram-se nos seguintes </w:t>
      </w:r>
      <w:r w:rsidRPr="00C01091">
        <w:rPr>
          <w:rFonts w:ascii="Times New Roman" w:hAnsi="Times New Roman"/>
          <w:i/>
          <w:sz w:val="20"/>
          <w:lang w:val="pt-BR"/>
        </w:rPr>
        <w:t>links</w:t>
      </w:r>
      <w:r w:rsidRPr="00C01091">
        <w:rPr>
          <w:rFonts w:ascii="Times New Roman" w:hAnsi="Times New Roman"/>
          <w:sz w:val="20"/>
          <w:lang w:val="pt-BR"/>
        </w:rPr>
        <w:t>:</w:t>
      </w:r>
      <w:r w:rsidRPr="00C01091">
        <w:rPr>
          <w:rFonts w:ascii="Times New Roman" w:hAnsi="Times New Roman"/>
          <w:color w:val="000000"/>
          <w:sz w:val="20"/>
          <w:lang w:val="pt-BR"/>
        </w:rPr>
        <w:t xml:space="preserve"> </w:t>
      </w:r>
      <w:hyperlink r:id="rId1" w:history="1">
        <w:r w:rsidRPr="00F67909">
          <w:rPr>
            <w:rStyle w:val="Hyperlink"/>
            <w:rFonts w:ascii="Times New Roman" w:hAnsi="Times New Roman"/>
            <w:sz w:val="20"/>
            <w:lang w:val="pt-BR"/>
          </w:rPr>
          <w:t>Plano de Ação Hemisférico Contra a Criminalidade Organizada Transnacional</w:t>
        </w:r>
      </w:hyperlink>
      <w:r w:rsidRPr="00C01091">
        <w:rPr>
          <w:rFonts w:ascii="Times New Roman" w:hAnsi="Times New Roman"/>
          <w:sz w:val="20"/>
          <w:lang w:val="pt-BR"/>
        </w:rPr>
        <w:t xml:space="preserve">; </w:t>
      </w:r>
      <w:hyperlink r:id="rId2" w:history="1">
        <w:r w:rsidRPr="00F67909">
          <w:rPr>
            <w:rStyle w:val="Hyperlink"/>
            <w:rFonts w:ascii="Times New Roman" w:hAnsi="Times New Roman"/>
            <w:sz w:val="20"/>
            <w:lang w:val="pt-BR"/>
          </w:rPr>
          <w:t>Questionário de Avaliação do Nível de Implementação do Plano de Ação Hemisférico Contra a Criminalidade Organizada Transnacional</w:t>
        </w:r>
      </w:hyperlink>
      <w:r w:rsidRPr="00C01091">
        <w:rPr>
          <w:rFonts w:ascii="Times New Roman" w:hAnsi="Times New Roman"/>
          <w:sz w:val="20"/>
          <w:lang w:val="pt-BR"/>
        </w:rPr>
        <w:t xml:space="preserve">; </w:t>
      </w:r>
      <w:hyperlink r:id="rId3" w:history="1">
        <w:r w:rsidRPr="00F67909">
          <w:rPr>
            <w:rStyle w:val="Hyperlink"/>
            <w:rFonts w:ascii="Times New Roman" w:hAnsi="Times New Roman"/>
            <w:sz w:val="20"/>
            <w:lang w:val="pt-BR"/>
          </w:rPr>
          <w:t>Informe de Progres</w:t>
        </w:r>
        <w:r>
          <w:rPr>
            <w:rStyle w:val="Hyperlink"/>
            <w:rFonts w:ascii="Times New Roman" w:hAnsi="Times New Roman"/>
            <w:sz w:val="20"/>
            <w:lang w:val="pt-BR"/>
          </w:rPr>
          <w:t>s</w:t>
        </w:r>
        <w:r w:rsidRPr="00F67909">
          <w:rPr>
            <w:rStyle w:val="Hyperlink"/>
            <w:rFonts w:ascii="Times New Roman" w:hAnsi="Times New Roman"/>
            <w:sz w:val="20"/>
            <w:lang w:val="pt-BR"/>
          </w:rPr>
          <w:t>o II Plan</w:t>
        </w:r>
        <w:r>
          <w:rPr>
            <w:rStyle w:val="Hyperlink"/>
            <w:rFonts w:ascii="Times New Roman" w:hAnsi="Times New Roman"/>
            <w:sz w:val="20"/>
            <w:lang w:val="pt-BR"/>
          </w:rPr>
          <w:t>o</w:t>
        </w:r>
        <w:r w:rsidRPr="00F67909">
          <w:rPr>
            <w:rStyle w:val="Hyperlink"/>
            <w:rFonts w:ascii="Times New Roman" w:hAnsi="Times New Roman"/>
            <w:sz w:val="20"/>
            <w:lang w:val="pt-BR"/>
          </w:rPr>
          <w:t xml:space="preserve"> de Traba</w:t>
        </w:r>
        <w:r>
          <w:rPr>
            <w:rStyle w:val="Hyperlink"/>
            <w:rFonts w:ascii="Times New Roman" w:hAnsi="Times New Roman"/>
            <w:sz w:val="20"/>
            <w:lang w:val="pt-BR"/>
          </w:rPr>
          <w:t>lh</w:t>
        </w:r>
        <w:r w:rsidRPr="00F67909">
          <w:rPr>
            <w:rStyle w:val="Hyperlink"/>
            <w:rFonts w:ascii="Times New Roman" w:hAnsi="Times New Roman"/>
            <w:sz w:val="20"/>
            <w:lang w:val="pt-BR"/>
          </w:rPr>
          <w:t>o para Combat</w:t>
        </w:r>
        <w:r>
          <w:rPr>
            <w:rStyle w:val="Hyperlink"/>
            <w:rFonts w:ascii="Times New Roman" w:hAnsi="Times New Roman"/>
            <w:sz w:val="20"/>
            <w:lang w:val="pt-BR"/>
          </w:rPr>
          <w:t>e</w:t>
        </w:r>
        <w:r w:rsidRPr="00F67909">
          <w:rPr>
            <w:rStyle w:val="Hyperlink"/>
            <w:rFonts w:ascii="Times New Roman" w:hAnsi="Times New Roman"/>
            <w:sz w:val="20"/>
            <w:lang w:val="pt-BR"/>
          </w:rPr>
          <w:t xml:space="preserve">r </w:t>
        </w:r>
        <w:r>
          <w:rPr>
            <w:rStyle w:val="Hyperlink"/>
            <w:rFonts w:ascii="Times New Roman" w:hAnsi="Times New Roman"/>
            <w:sz w:val="20"/>
            <w:lang w:val="pt-BR"/>
          </w:rPr>
          <w:t xml:space="preserve">o Tráfico de Pessoa </w:t>
        </w:r>
        <w:r w:rsidRPr="00F67909">
          <w:rPr>
            <w:rStyle w:val="Hyperlink"/>
            <w:rFonts w:ascii="Times New Roman" w:hAnsi="Times New Roman"/>
            <w:sz w:val="20"/>
            <w:lang w:val="pt-BR"/>
          </w:rPr>
          <w:t>2015-2018</w:t>
        </w:r>
      </w:hyperlink>
      <w:r w:rsidRPr="00C01091">
        <w:rPr>
          <w:rFonts w:ascii="Times New Roman" w:hAnsi="Times New Roman"/>
          <w:sz w:val="20"/>
          <w:lang w:val="pt-BR"/>
        </w:rPr>
        <w:t xml:space="preserve">; </w:t>
      </w:r>
      <w:hyperlink r:id="rId4" w:history="1">
        <w:r w:rsidRPr="00F67909">
          <w:rPr>
            <w:rStyle w:val="Hyperlink"/>
            <w:rFonts w:ascii="Times New Roman" w:hAnsi="Times New Roman"/>
            <w:sz w:val="20"/>
            <w:lang w:val="pt-BR"/>
          </w:rPr>
          <w:t>Relatório Final da Quarta Conferência dos Estados Partes na CIFTA</w:t>
        </w:r>
      </w:hyperlink>
      <w:r w:rsidRPr="00C01091">
        <w:rPr>
          <w:rFonts w:ascii="Times New Roman" w:hAnsi="Times New Roman"/>
          <w:sz w:val="20"/>
          <w:lang w:val="pt-BR"/>
        </w:rPr>
        <w:t xml:space="preserve">; </w:t>
      </w:r>
      <w:hyperlink r:id="rId5" w:history="1">
        <w:r>
          <w:rPr>
            <w:rStyle w:val="Hyperlink"/>
            <w:sz w:val="20"/>
            <w:lang w:val="pt-BR"/>
          </w:rPr>
          <w:t>Rela</w:t>
        </w:r>
        <w:r w:rsidRPr="0037111C">
          <w:rPr>
            <w:rStyle w:val="Hyperlink"/>
            <w:sz w:val="20"/>
            <w:lang w:val="pt-BR"/>
          </w:rPr>
          <w:t>tó</w:t>
        </w:r>
        <w:r>
          <w:rPr>
            <w:rStyle w:val="Hyperlink"/>
            <w:sz w:val="20"/>
            <w:lang w:val="pt-BR"/>
          </w:rPr>
          <w:t>rio</w:t>
        </w:r>
        <w:r w:rsidRPr="00F67909">
          <w:rPr>
            <w:rStyle w:val="Hyperlink"/>
            <w:sz w:val="20"/>
            <w:lang w:val="pt-BR"/>
          </w:rPr>
          <w:t xml:space="preserve"> da Vigésima Reuni</w:t>
        </w:r>
        <w:r>
          <w:rPr>
            <w:rStyle w:val="Hyperlink"/>
            <w:sz w:val="20"/>
            <w:lang w:val="pt-BR"/>
          </w:rPr>
          <w:t xml:space="preserve">ão </w:t>
        </w:r>
        <w:r w:rsidRPr="00F67909">
          <w:rPr>
            <w:rStyle w:val="Hyperlink"/>
            <w:sz w:val="20"/>
            <w:lang w:val="pt-BR"/>
          </w:rPr>
          <w:t>Ordin</w:t>
        </w:r>
        <w:r>
          <w:rPr>
            <w:rStyle w:val="Hyperlink"/>
            <w:sz w:val="20"/>
            <w:lang w:val="pt-BR"/>
          </w:rPr>
          <w:t xml:space="preserve">ária da Comissão </w:t>
        </w:r>
        <w:r w:rsidRPr="00F67909">
          <w:rPr>
            <w:rStyle w:val="Hyperlink"/>
            <w:sz w:val="20"/>
            <w:lang w:val="pt-BR"/>
          </w:rPr>
          <w:t>Consultiv</w:t>
        </w:r>
        <w:r>
          <w:rPr>
            <w:rStyle w:val="Hyperlink"/>
            <w:sz w:val="20"/>
            <w:lang w:val="pt-BR"/>
          </w:rPr>
          <w:t xml:space="preserve">a </w:t>
        </w:r>
        <w:r w:rsidRPr="00F67909">
          <w:rPr>
            <w:rStyle w:val="Hyperlink"/>
            <w:sz w:val="20"/>
            <w:lang w:val="pt-BR"/>
          </w:rPr>
          <w:t>da CIFTA</w:t>
        </w:r>
      </w:hyperlink>
      <w:r w:rsidRPr="00F67909">
        <w:rPr>
          <w:rStyle w:val="Hyperlink"/>
          <w:sz w:val="20"/>
          <w:lang w:val="pt-BR"/>
        </w:rPr>
        <w:t>;</w:t>
      </w:r>
      <w:r w:rsidRPr="00C01091">
        <w:rPr>
          <w:rFonts w:ascii="Times New Roman" w:hAnsi="Times New Roman"/>
          <w:sz w:val="20"/>
          <w:lang w:val="pt-BR"/>
        </w:rPr>
        <w:t xml:space="preserve"> </w:t>
      </w:r>
      <w:hyperlink r:id="rId6" w:history="1">
        <w:r w:rsidRPr="005B4FF0">
          <w:rPr>
            <w:rStyle w:val="Hyperlink"/>
            <w:rFonts w:ascii="Times New Roman" w:hAnsi="Times New Roman"/>
            <w:sz w:val="20"/>
            <w:lang w:val="pt-BR"/>
          </w:rPr>
          <w:t xml:space="preserve">Relatório </w:t>
        </w:r>
        <w:r w:rsidRPr="005B4FF0">
          <w:rPr>
            <w:rStyle w:val="Hyperlink"/>
            <w:sz w:val="20"/>
            <w:lang w:val="pt-BR"/>
          </w:rPr>
          <w:t>Final da Quadragésima Reunião do GELAVEX</w:t>
        </w:r>
      </w:hyperlink>
      <w:r w:rsidRPr="00C01091">
        <w:rPr>
          <w:rFonts w:ascii="Times New Roman" w:hAnsi="Times New Roman"/>
          <w:sz w:val="20"/>
          <w:lang w:val="pt-BR"/>
        </w:rPr>
        <w:t xml:space="preserve">; </w:t>
      </w:r>
      <w:hyperlink r:id="rId7" w:history="1">
        <w:r w:rsidRPr="005B4FF0">
          <w:rPr>
            <w:rStyle w:val="Hyperlink"/>
            <w:rFonts w:ascii="Times New Roman" w:hAnsi="Times New Roman"/>
            <w:sz w:val="20"/>
            <w:lang w:val="pt-BR"/>
          </w:rPr>
          <w:t>Recomendações da Sexta Reunião de Autoridades Nacionais em Matéria de Tráfico de Pessoas, “Desafios no combate ao tráfico durante a pandemia</w:t>
        </w:r>
      </w:hyperlink>
      <w:r>
        <w:rPr>
          <w:rFonts w:ascii="Times New Roman" w:hAnsi="Times New Roman"/>
          <w:sz w:val="20"/>
          <w:lang w:val="pt-BR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2835" w14:textId="77777777" w:rsidR="003F31D5" w:rsidRPr="000D3BB7" w:rsidRDefault="003F31D5" w:rsidP="00B014D8">
    <w:pPr>
      <w:pStyle w:val="Header"/>
      <w:jc w:val="center"/>
      <w:rPr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 PAGE </w:instrText>
    </w:r>
    <w:r w:rsidRPr="000D3BB7">
      <w:rPr>
        <w:rStyle w:val="PageNumber"/>
        <w:rFonts w:ascii="Times New Roman" w:hAnsi="Times New Roman"/>
      </w:rPr>
      <w:fldChar w:fldCharType="separate"/>
    </w:r>
    <w:r w:rsidR="00A04E61">
      <w:rPr>
        <w:rStyle w:val="PageNumber"/>
        <w:rFonts w:ascii="Times New Roman" w:hAnsi="Times New Roman"/>
        <w:noProof/>
      </w:rPr>
      <w:t>6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2EE1" w14:textId="77777777" w:rsidR="003F31D5" w:rsidRPr="000D3BB7" w:rsidRDefault="003F31D5">
    <w:pPr>
      <w:pStyle w:val="Header"/>
      <w:framePr w:w="645" w:wrap="auto" w:vAnchor="text" w:hAnchor="margin" w:xAlign="center" w:y="1"/>
      <w:rPr>
        <w:rStyle w:val="PageNumber"/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PAGE  </w:instrText>
    </w:r>
    <w:r w:rsidRPr="000D3BB7">
      <w:rPr>
        <w:rStyle w:val="PageNumber"/>
        <w:rFonts w:ascii="Times New Roman" w:hAnsi="Times New Roman"/>
      </w:rPr>
      <w:fldChar w:fldCharType="separate"/>
    </w:r>
    <w:r w:rsidR="00A04E61">
      <w:rPr>
        <w:rStyle w:val="PageNumber"/>
        <w:rFonts w:ascii="Times New Roman" w:hAnsi="Times New Roman"/>
        <w:noProof/>
      </w:rPr>
      <w:t>7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  <w:p w14:paraId="37BB33A6" w14:textId="77777777" w:rsidR="003F31D5" w:rsidRPr="000D3BB7" w:rsidRDefault="003F31D5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EF"/>
    <w:multiLevelType w:val="hybridMultilevel"/>
    <w:tmpl w:val="80E67EC4"/>
    <w:lvl w:ilvl="0" w:tplc="8B9ED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BB44D6"/>
    <w:multiLevelType w:val="hybridMultilevel"/>
    <w:tmpl w:val="4DFC50C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0EF3325"/>
    <w:multiLevelType w:val="hybridMultilevel"/>
    <w:tmpl w:val="804AFA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9B706A1"/>
    <w:multiLevelType w:val="multilevel"/>
    <w:tmpl w:val="22F212A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  <w:vanish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1B283D"/>
    <w:multiLevelType w:val="hybridMultilevel"/>
    <w:tmpl w:val="F4E6C7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C927FD1"/>
    <w:multiLevelType w:val="hybridMultilevel"/>
    <w:tmpl w:val="7372471A"/>
    <w:lvl w:ilvl="0" w:tplc="7A92B744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  <w:vanish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47AF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 w15:restartNumberingAfterBreak="0">
    <w:nsid w:val="567A4485"/>
    <w:multiLevelType w:val="hybridMultilevel"/>
    <w:tmpl w:val="D65285CA"/>
    <w:lvl w:ilvl="0" w:tplc="59929D12">
      <w:start w:val="1"/>
      <w:numFmt w:val="lowerRoman"/>
      <w:lvlText w:val="%1."/>
      <w:lvlJc w:val="left"/>
      <w:pPr>
        <w:ind w:left="216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762A2E"/>
    <w:multiLevelType w:val="hybridMultilevel"/>
    <w:tmpl w:val="F266BE42"/>
    <w:lvl w:ilvl="0" w:tplc="BD7025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0845B7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9929D12">
      <w:start w:val="1"/>
      <w:numFmt w:val="lowerRoman"/>
      <w:lvlText w:val="%3."/>
      <w:lvlJc w:val="left"/>
      <w:pPr>
        <w:ind w:left="2160" w:hanging="180"/>
      </w:pPr>
      <w:rPr>
        <w:rFonts w:cs="Times New Roman" w:hint="default"/>
      </w:rPr>
    </w:lvl>
    <w:lvl w:ilvl="3" w:tplc="59C8CF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BEC9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A64BF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AEBB0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4AB6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D3465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643C9F"/>
    <w:multiLevelType w:val="hybridMultilevel"/>
    <w:tmpl w:val="995CCB3C"/>
    <w:lvl w:ilvl="0" w:tplc="5F8049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DCD15C08-4F88-422B-BA5D-BF79F48C47BB}"/>
    <w:docVar w:name="dgnword-eventsink" w:val="142298328"/>
  </w:docVars>
  <w:rsids>
    <w:rsidRoot w:val="00E77DD5"/>
    <w:rsid w:val="00002B66"/>
    <w:rsid w:val="000153C6"/>
    <w:rsid w:val="00027960"/>
    <w:rsid w:val="00041C21"/>
    <w:rsid w:val="0004509E"/>
    <w:rsid w:val="00046757"/>
    <w:rsid w:val="00057F23"/>
    <w:rsid w:val="00074CE8"/>
    <w:rsid w:val="00075070"/>
    <w:rsid w:val="000806C7"/>
    <w:rsid w:val="00084D6E"/>
    <w:rsid w:val="0008522A"/>
    <w:rsid w:val="00092421"/>
    <w:rsid w:val="00094A91"/>
    <w:rsid w:val="00094BA6"/>
    <w:rsid w:val="00095C66"/>
    <w:rsid w:val="000966BF"/>
    <w:rsid w:val="000978A6"/>
    <w:rsid w:val="000A185B"/>
    <w:rsid w:val="000A7C25"/>
    <w:rsid w:val="000B19D4"/>
    <w:rsid w:val="000B1FB8"/>
    <w:rsid w:val="000B6F63"/>
    <w:rsid w:val="000D3BB7"/>
    <w:rsid w:val="000E1A08"/>
    <w:rsid w:val="000E229E"/>
    <w:rsid w:val="000F34BE"/>
    <w:rsid w:val="001105D8"/>
    <w:rsid w:val="001217C3"/>
    <w:rsid w:val="0013072C"/>
    <w:rsid w:val="001309D9"/>
    <w:rsid w:val="00137F1F"/>
    <w:rsid w:val="001423E9"/>
    <w:rsid w:val="0014692F"/>
    <w:rsid w:val="00161FB5"/>
    <w:rsid w:val="00166B8E"/>
    <w:rsid w:val="0016723D"/>
    <w:rsid w:val="001712E0"/>
    <w:rsid w:val="00172FF5"/>
    <w:rsid w:val="0017309D"/>
    <w:rsid w:val="0018683E"/>
    <w:rsid w:val="00187634"/>
    <w:rsid w:val="001934AD"/>
    <w:rsid w:val="001A3569"/>
    <w:rsid w:val="001C6647"/>
    <w:rsid w:val="001C7372"/>
    <w:rsid w:val="001D0D2B"/>
    <w:rsid w:val="001D5ECD"/>
    <w:rsid w:val="001E2265"/>
    <w:rsid w:val="001E575E"/>
    <w:rsid w:val="001F7349"/>
    <w:rsid w:val="00213A94"/>
    <w:rsid w:val="00216C2D"/>
    <w:rsid w:val="0023423C"/>
    <w:rsid w:val="00235F9C"/>
    <w:rsid w:val="00242F0F"/>
    <w:rsid w:val="00252E35"/>
    <w:rsid w:val="00257C82"/>
    <w:rsid w:val="00270340"/>
    <w:rsid w:val="00273AFB"/>
    <w:rsid w:val="00273CF7"/>
    <w:rsid w:val="00280115"/>
    <w:rsid w:val="0029267F"/>
    <w:rsid w:val="002A5C50"/>
    <w:rsid w:val="002A6D50"/>
    <w:rsid w:val="002A7440"/>
    <w:rsid w:val="002D0958"/>
    <w:rsid w:val="002D2F91"/>
    <w:rsid w:val="002E6A9C"/>
    <w:rsid w:val="002F43B9"/>
    <w:rsid w:val="00321D94"/>
    <w:rsid w:val="003221FF"/>
    <w:rsid w:val="00330A5C"/>
    <w:rsid w:val="00342914"/>
    <w:rsid w:val="00346490"/>
    <w:rsid w:val="00347FEE"/>
    <w:rsid w:val="00350BB3"/>
    <w:rsid w:val="00353C69"/>
    <w:rsid w:val="00355100"/>
    <w:rsid w:val="003559D4"/>
    <w:rsid w:val="00356AB4"/>
    <w:rsid w:val="00370212"/>
    <w:rsid w:val="00371911"/>
    <w:rsid w:val="00380134"/>
    <w:rsid w:val="0038218C"/>
    <w:rsid w:val="00390AE5"/>
    <w:rsid w:val="00395D8E"/>
    <w:rsid w:val="003A0033"/>
    <w:rsid w:val="003B4CDD"/>
    <w:rsid w:val="003B6F67"/>
    <w:rsid w:val="003B7D38"/>
    <w:rsid w:val="003C0056"/>
    <w:rsid w:val="003C35F9"/>
    <w:rsid w:val="003C6A80"/>
    <w:rsid w:val="003E340E"/>
    <w:rsid w:val="003F31D5"/>
    <w:rsid w:val="00413BCA"/>
    <w:rsid w:val="00415D59"/>
    <w:rsid w:val="00420184"/>
    <w:rsid w:val="00420527"/>
    <w:rsid w:val="0042101B"/>
    <w:rsid w:val="004252E1"/>
    <w:rsid w:val="004258A5"/>
    <w:rsid w:val="004300C6"/>
    <w:rsid w:val="004348FC"/>
    <w:rsid w:val="00441251"/>
    <w:rsid w:val="00445058"/>
    <w:rsid w:val="0046148E"/>
    <w:rsid w:val="00466E20"/>
    <w:rsid w:val="00471FF2"/>
    <w:rsid w:val="00472887"/>
    <w:rsid w:val="00475977"/>
    <w:rsid w:val="00476A15"/>
    <w:rsid w:val="00482208"/>
    <w:rsid w:val="00497286"/>
    <w:rsid w:val="00497512"/>
    <w:rsid w:val="004A1C10"/>
    <w:rsid w:val="004A6B54"/>
    <w:rsid w:val="004B04F6"/>
    <w:rsid w:val="004B4B55"/>
    <w:rsid w:val="004B660E"/>
    <w:rsid w:val="004B70B3"/>
    <w:rsid w:val="004B790E"/>
    <w:rsid w:val="004C2C60"/>
    <w:rsid w:val="004C30F3"/>
    <w:rsid w:val="004C50D9"/>
    <w:rsid w:val="004D7E6D"/>
    <w:rsid w:val="004E5CF7"/>
    <w:rsid w:val="004F357B"/>
    <w:rsid w:val="0050702C"/>
    <w:rsid w:val="00507760"/>
    <w:rsid w:val="00507DF0"/>
    <w:rsid w:val="00510A75"/>
    <w:rsid w:val="00515A00"/>
    <w:rsid w:val="00522226"/>
    <w:rsid w:val="00525227"/>
    <w:rsid w:val="00525A21"/>
    <w:rsid w:val="0052695C"/>
    <w:rsid w:val="00532FD5"/>
    <w:rsid w:val="005444EE"/>
    <w:rsid w:val="00551B81"/>
    <w:rsid w:val="0055695F"/>
    <w:rsid w:val="00560340"/>
    <w:rsid w:val="00565B25"/>
    <w:rsid w:val="0058505B"/>
    <w:rsid w:val="00595FB7"/>
    <w:rsid w:val="005A2C68"/>
    <w:rsid w:val="005A6A18"/>
    <w:rsid w:val="005B6C5A"/>
    <w:rsid w:val="005C7BC5"/>
    <w:rsid w:val="005E234B"/>
    <w:rsid w:val="005E4B6A"/>
    <w:rsid w:val="005E691F"/>
    <w:rsid w:val="005E6FB8"/>
    <w:rsid w:val="0060158C"/>
    <w:rsid w:val="00601900"/>
    <w:rsid w:val="0060300F"/>
    <w:rsid w:val="006138E2"/>
    <w:rsid w:val="00613C2B"/>
    <w:rsid w:val="00613C53"/>
    <w:rsid w:val="00643D75"/>
    <w:rsid w:val="0064528C"/>
    <w:rsid w:val="00646E1C"/>
    <w:rsid w:val="00652E33"/>
    <w:rsid w:val="00656470"/>
    <w:rsid w:val="006633DE"/>
    <w:rsid w:val="00664349"/>
    <w:rsid w:val="00672F2F"/>
    <w:rsid w:val="006757DD"/>
    <w:rsid w:val="0068759E"/>
    <w:rsid w:val="00692780"/>
    <w:rsid w:val="006B1ED4"/>
    <w:rsid w:val="006B2C9D"/>
    <w:rsid w:val="006B52AB"/>
    <w:rsid w:val="006C58B4"/>
    <w:rsid w:val="006D04EB"/>
    <w:rsid w:val="006D3BC4"/>
    <w:rsid w:val="006D3C1F"/>
    <w:rsid w:val="006D5877"/>
    <w:rsid w:val="006D5F9F"/>
    <w:rsid w:val="006E307E"/>
    <w:rsid w:val="006E7CF6"/>
    <w:rsid w:val="00703038"/>
    <w:rsid w:val="00714F5D"/>
    <w:rsid w:val="00715152"/>
    <w:rsid w:val="007172AC"/>
    <w:rsid w:val="0072296D"/>
    <w:rsid w:val="00723C27"/>
    <w:rsid w:val="00726F86"/>
    <w:rsid w:val="007316B5"/>
    <w:rsid w:val="00732C30"/>
    <w:rsid w:val="007333E9"/>
    <w:rsid w:val="007336C7"/>
    <w:rsid w:val="00737742"/>
    <w:rsid w:val="00742687"/>
    <w:rsid w:val="007546F5"/>
    <w:rsid w:val="0076190B"/>
    <w:rsid w:val="00765A60"/>
    <w:rsid w:val="00766B6F"/>
    <w:rsid w:val="00766EC7"/>
    <w:rsid w:val="0076797B"/>
    <w:rsid w:val="00794393"/>
    <w:rsid w:val="00795973"/>
    <w:rsid w:val="007A3DF0"/>
    <w:rsid w:val="007B5542"/>
    <w:rsid w:val="007C0391"/>
    <w:rsid w:val="007E0F44"/>
    <w:rsid w:val="007E797E"/>
    <w:rsid w:val="007F01D7"/>
    <w:rsid w:val="007F7DE7"/>
    <w:rsid w:val="00805688"/>
    <w:rsid w:val="00817BEA"/>
    <w:rsid w:val="00820C21"/>
    <w:rsid w:val="00835037"/>
    <w:rsid w:val="00841037"/>
    <w:rsid w:val="00842C27"/>
    <w:rsid w:val="0084549D"/>
    <w:rsid w:val="00847D8A"/>
    <w:rsid w:val="00851BC3"/>
    <w:rsid w:val="008537AD"/>
    <w:rsid w:val="00866F02"/>
    <w:rsid w:val="00867402"/>
    <w:rsid w:val="008679F9"/>
    <w:rsid w:val="0088044C"/>
    <w:rsid w:val="0088754E"/>
    <w:rsid w:val="00890C1C"/>
    <w:rsid w:val="00891F4B"/>
    <w:rsid w:val="00897450"/>
    <w:rsid w:val="008A0648"/>
    <w:rsid w:val="008A4C19"/>
    <w:rsid w:val="008A4FFF"/>
    <w:rsid w:val="008B7A6E"/>
    <w:rsid w:val="008C01B9"/>
    <w:rsid w:val="008C7CA4"/>
    <w:rsid w:val="008D57E0"/>
    <w:rsid w:val="009011B7"/>
    <w:rsid w:val="00905D78"/>
    <w:rsid w:val="00906704"/>
    <w:rsid w:val="009105F1"/>
    <w:rsid w:val="00910EA8"/>
    <w:rsid w:val="00912A16"/>
    <w:rsid w:val="00921920"/>
    <w:rsid w:val="0094139E"/>
    <w:rsid w:val="00941A38"/>
    <w:rsid w:val="0094335F"/>
    <w:rsid w:val="00951D1F"/>
    <w:rsid w:val="00953C0E"/>
    <w:rsid w:val="00954120"/>
    <w:rsid w:val="009624EC"/>
    <w:rsid w:val="00963447"/>
    <w:rsid w:val="00977A84"/>
    <w:rsid w:val="0098126B"/>
    <w:rsid w:val="00984FD4"/>
    <w:rsid w:val="009866F9"/>
    <w:rsid w:val="009A2C7D"/>
    <w:rsid w:val="009B1B93"/>
    <w:rsid w:val="009C7737"/>
    <w:rsid w:val="009E2AE9"/>
    <w:rsid w:val="009F36EE"/>
    <w:rsid w:val="009F54E6"/>
    <w:rsid w:val="00A04E61"/>
    <w:rsid w:val="00A0505B"/>
    <w:rsid w:val="00A07F22"/>
    <w:rsid w:val="00A20FA9"/>
    <w:rsid w:val="00A575F7"/>
    <w:rsid w:val="00A603E1"/>
    <w:rsid w:val="00A654B2"/>
    <w:rsid w:val="00A719DC"/>
    <w:rsid w:val="00A74720"/>
    <w:rsid w:val="00A95489"/>
    <w:rsid w:val="00A962EF"/>
    <w:rsid w:val="00A9795E"/>
    <w:rsid w:val="00AA369B"/>
    <w:rsid w:val="00AA460E"/>
    <w:rsid w:val="00AA6FC6"/>
    <w:rsid w:val="00AB39ED"/>
    <w:rsid w:val="00AB43AD"/>
    <w:rsid w:val="00AB5931"/>
    <w:rsid w:val="00AC1271"/>
    <w:rsid w:val="00AC7BFB"/>
    <w:rsid w:val="00AD30B2"/>
    <w:rsid w:val="00AE02A4"/>
    <w:rsid w:val="00AE24CC"/>
    <w:rsid w:val="00AE34EC"/>
    <w:rsid w:val="00AF4C42"/>
    <w:rsid w:val="00B014D8"/>
    <w:rsid w:val="00B043D6"/>
    <w:rsid w:val="00B11483"/>
    <w:rsid w:val="00B15BA5"/>
    <w:rsid w:val="00B21CE5"/>
    <w:rsid w:val="00B22E0C"/>
    <w:rsid w:val="00B33A47"/>
    <w:rsid w:val="00B3488B"/>
    <w:rsid w:val="00B35155"/>
    <w:rsid w:val="00B438C5"/>
    <w:rsid w:val="00B43924"/>
    <w:rsid w:val="00B50C25"/>
    <w:rsid w:val="00B53998"/>
    <w:rsid w:val="00B641CD"/>
    <w:rsid w:val="00B8648E"/>
    <w:rsid w:val="00B917B9"/>
    <w:rsid w:val="00BA3BA1"/>
    <w:rsid w:val="00BA4058"/>
    <w:rsid w:val="00BD10A1"/>
    <w:rsid w:val="00BD79D5"/>
    <w:rsid w:val="00BE342C"/>
    <w:rsid w:val="00BF1B6D"/>
    <w:rsid w:val="00BF521C"/>
    <w:rsid w:val="00BF5664"/>
    <w:rsid w:val="00C01091"/>
    <w:rsid w:val="00C046D1"/>
    <w:rsid w:val="00C139EB"/>
    <w:rsid w:val="00C23057"/>
    <w:rsid w:val="00C2351D"/>
    <w:rsid w:val="00C3370A"/>
    <w:rsid w:val="00C45E0D"/>
    <w:rsid w:val="00C51016"/>
    <w:rsid w:val="00C52CAE"/>
    <w:rsid w:val="00C666DF"/>
    <w:rsid w:val="00C72DB2"/>
    <w:rsid w:val="00C77BDF"/>
    <w:rsid w:val="00C77F18"/>
    <w:rsid w:val="00C855DD"/>
    <w:rsid w:val="00C90F2B"/>
    <w:rsid w:val="00C94019"/>
    <w:rsid w:val="00C962E9"/>
    <w:rsid w:val="00CB01BF"/>
    <w:rsid w:val="00CB1295"/>
    <w:rsid w:val="00CC1AB1"/>
    <w:rsid w:val="00CD1C65"/>
    <w:rsid w:val="00CD2285"/>
    <w:rsid w:val="00CE3A57"/>
    <w:rsid w:val="00D03087"/>
    <w:rsid w:val="00D0512C"/>
    <w:rsid w:val="00D0583E"/>
    <w:rsid w:val="00D05E19"/>
    <w:rsid w:val="00D068E1"/>
    <w:rsid w:val="00D1226B"/>
    <w:rsid w:val="00D145D2"/>
    <w:rsid w:val="00D1576F"/>
    <w:rsid w:val="00D22330"/>
    <w:rsid w:val="00D2567E"/>
    <w:rsid w:val="00D726C1"/>
    <w:rsid w:val="00D73430"/>
    <w:rsid w:val="00D74D18"/>
    <w:rsid w:val="00D863D2"/>
    <w:rsid w:val="00D86696"/>
    <w:rsid w:val="00D924F4"/>
    <w:rsid w:val="00D959D4"/>
    <w:rsid w:val="00D96202"/>
    <w:rsid w:val="00DA4B27"/>
    <w:rsid w:val="00DB05B8"/>
    <w:rsid w:val="00DC1CE6"/>
    <w:rsid w:val="00DD1EBF"/>
    <w:rsid w:val="00DD50A9"/>
    <w:rsid w:val="00DE3DD8"/>
    <w:rsid w:val="00DE4675"/>
    <w:rsid w:val="00DF3A7A"/>
    <w:rsid w:val="00DF5A30"/>
    <w:rsid w:val="00E04E11"/>
    <w:rsid w:val="00E11C14"/>
    <w:rsid w:val="00E14106"/>
    <w:rsid w:val="00E17A5A"/>
    <w:rsid w:val="00E17F47"/>
    <w:rsid w:val="00E2223E"/>
    <w:rsid w:val="00E225CA"/>
    <w:rsid w:val="00E25B59"/>
    <w:rsid w:val="00E3275E"/>
    <w:rsid w:val="00E46C1A"/>
    <w:rsid w:val="00E628A0"/>
    <w:rsid w:val="00E6309B"/>
    <w:rsid w:val="00E63CEB"/>
    <w:rsid w:val="00E676DD"/>
    <w:rsid w:val="00E67D00"/>
    <w:rsid w:val="00E77DD5"/>
    <w:rsid w:val="00E82813"/>
    <w:rsid w:val="00E86655"/>
    <w:rsid w:val="00E97929"/>
    <w:rsid w:val="00EA0C09"/>
    <w:rsid w:val="00EA1B2C"/>
    <w:rsid w:val="00EA7E15"/>
    <w:rsid w:val="00EB7E5D"/>
    <w:rsid w:val="00EC09E9"/>
    <w:rsid w:val="00ED3596"/>
    <w:rsid w:val="00ED5B31"/>
    <w:rsid w:val="00ED5D3E"/>
    <w:rsid w:val="00ED5D9C"/>
    <w:rsid w:val="00EE5ED9"/>
    <w:rsid w:val="00EF3C13"/>
    <w:rsid w:val="00EF4A59"/>
    <w:rsid w:val="00F12015"/>
    <w:rsid w:val="00F15A71"/>
    <w:rsid w:val="00F21041"/>
    <w:rsid w:val="00F24192"/>
    <w:rsid w:val="00F27EDC"/>
    <w:rsid w:val="00F4318B"/>
    <w:rsid w:val="00F45B94"/>
    <w:rsid w:val="00F46B56"/>
    <w:rsid w:val="00F632B2"/>
    <w:rsid w:val="00F63E04"/>
    <w:rsid w:val="00F643FF"/>
    <w:rsid w:val="00F65059"/>
    <w:rsid w:val="00F66328"/>
    <w:rsid w:val="00F72192"/>
    <w:rsid w:val="00F872D4"/>
    <w:rsid w:val="00F878B2"/>
    <w:rsid w:val="00F943FB"/>
    <w:rsid w:val="00FA1491"/>
    <w:rsid w:val="00FB3FBD"/>
    <w:rsid w:val="00FB5242"/>
    <w:rsid w:val="00FC75F6"/>
    <w:rsid w:val="00FD32ED"/>
    <w:rsid w:val="00FF073F"/>
    <w:rsid w:val="00FF0E90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04B5A0AB"/>
  <w15:docId w15:val="{E3BFE2DA-0622-4A30-BA83-B5A1860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0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984FD4"/>
  </w:style>
  <w:style w:type="character" w:customStyle="1" w:styleId="EndnoteTextChar">
    <w:name w:val="Endnote Text Char"/>
    <w:basedOn w:val="DefaultParagraphFont"/>
    <w:link w:val="EndnoteText"/>
    <w:semiHidden/>
    <w:locked/>
    <w:rsid w:val="006B1ED4"/>
    <w:rPr>
      <w:rFonts w:ascii="CG Times" w:hAnsi="CG Times" w:cs="Times New Roman"/>
      <w:sz w:val="22"/>
      <w:lang w:val="es-ES" w:eastAsia="es-ES"/>
    </w:rPr>
  </w:style>
  <w:style w:type="character" w:styleId="EndnoteReference">
    <w:name w:val="endnote reference"/>
    <w:basedOn w:val="DefaultParagraphFont"/>
    <w:uiPriority w:val="99"/>
    <w:semiHidden/>
    <w:rsid w:val="00984FD4"/>
    <w:rPr>
      <w:rFonts w:cs="Times New Roman"/>
      <w:vertAlign w:val="superscript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984FD4"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21FF"/>
    <w:rPr>
      <w:rFonts w:ascii="CG Times" w:hAnsi="CG Times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984FD4"/>
    <w:rPr>
      <w:rFonts w:cs="Times New Roman"/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uiPriority w:val="99"/>
    <w:semiHidden/>
    <w:rsid w:val="00984FD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84FD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84FD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84FD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84FD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84FD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84FD4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84FD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84FD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84FD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84FD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84FD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84FD4"/>
  </w:style>
  <w:style w:type="character" w:customStyle="1" w:styleId="EquationCaption">
    <w:name w:val="_Equation Caption"/>
    <w:uiPriority w:val="99"/>
    <w:rsid w:val="00984FD4"/>
  </w:style>
  <w:style w:type="paragraph" w:styleId="Header">
    <w:name w:val="header"/>
    <w:aliases w:val="encabezado"/>
    <w:basedOn w:val="Normal"/>
    <w:link w:val="HeaderChar"/>
    <w:uiPriority w:val="99"/>
    <w:rsid w:val="00984FD4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locked/>
    <w:rsid w:val="006B1ED4"/>
    <w:rPr>
      <w:rFonts w:ascii="CG Times" w:hAnsi="CG Times" w:cs="Times New Roman"/>
      <w:sz w:val="22"/>
      <w:lang w:val="es-ES" w:eastAsia="es-ES"/>
    </w:rPr>
  </w:style>
  <w:style w:type="character" w:styleId="PageNumber">
    <w:name w:val="page number"/>
    <w:basedOn w:val="DefaultParagraphFont"/>
    <w:uiPriority w:val="99"/>
    <w:rsid w:val="00984F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FD4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21FF"/>
    <w:rPr>
      <w:rFonts w:ascii="CG Times" w:hAnsi="CG Times" w:cs="Times New Roman"/>
      <w:sz w:val="20"/>
      <w:szCs w:val="20"/>
      <w:lang w:val="es-ES" w:eastAsia="es-ES"/>
    </w:rPr>
  </w:style>
  <w:style w:type="paragraph" w:customStyle="1" w:styleId="FootnoteCall">
    <w:name w:val="Footnote Call"/>
    <w:basedOn w:val="Normal"/>
    <w:uiPriority w:val="99"/>
    <w:rsid w:val="00984FD4"/>
  </w:style>
  <w:style w:type="paragraph" w:customStyle="1" w:styleId="CPClassification">
    <w:name w:val="CP Classification"/>
    <w:basedOn w:val="Normal"/>
    <w:rsid w:val="00984FD4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uiPriority w:val="99"/>
    <w:rsid w:val="00984FD4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customStyle="1" w:styleId="Heading">
    <w:name w:val="Heading"/>
    <w:basedOn w:val="Normal"/>
    <w:uiPriority w:val="99"/>
    <w:rsid w:val="00984FD4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8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1FF"/>
    <w:rPr>
      <w:rFonts w:cs="Times New Roman"/>
      <w:sz w:val="2"/>
      <w:lang w:val="es-ES" w:eastAsia="es-ES"/>
    </w:rPr>
  </w:style>
  <w:style w:type="character" w:styleId="Hyperlink">
    <w:name w:val="Hyperlink"/>
    <w:basedOn w:val="DefaultParagraphFont"/>
    <w:uiPriority w:val="99"/>
    <w:rsid w:val="00565B25"/>
    <w:rPr>
      <w:rFonts w:cs="Times New Roman"/>
      <w:color w:val="0000FF"/>
      <w:u w:val="single"/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565B2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65B25"/>
    <w:rPr>
      <w:rFonts w:ascii="Courier New" w:hAnsi="Courier New" w:cs="Times New Roman"/>
      <w:lang w:val="es-ES" w:eastAsia="es-ES"/>
    </w:rPr>
  </w:style>
  <w:style w:type="character" w:customStyle="1" w:styleId="CharChar5">
    <w:name w:val="Char Char5"/>
    <w:uiPriority w:val="99"/>
    <w:rsid w:val="00565B25"/>
    <w:rPr>
      <w:rFonts w:ascii="Consolas" w:hAnsi="Consolas"/>
      <w:sz w:val="21"/>
      <w:lang w:val="es-ES" w:eastAsia="es-ES"/>
    </w:rPr>
  </w:style>
  <w:style w:type="character" w:styleId="FollowedHyperlink">
    <w:name w:val="FollowedHyperlink"/>
    <w:basedOn w:val="DefaultParagraphFont"/>
    <w:uiPriority w:val="99"/>
    <w:rsid w:val="00565B25"/>
    <w:rPr>
      <w:rFonts w:cs="Times New Roman"/>
      <w:color w:val="800080"/>
      <w:u w:val="single"/>
      <w:lang w:val="es-ES" w:eastAsia="es-ES"/>
    </w:rPr>
  </w:style>
  <w:style w:type="paragraph" w:styleId="NormalWeb">
    <w:name w:val="Normal (Web)"/>
    <w:basedOn w:val="Normal"/>
    <w:uiPriority w:val="99"/>
    <w:rsid w:val="00565B2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4348FC"/>
  </w:style>
  <w:style w:type="paragraph" w:styleId="ListParagraph">
    <w:name w:val="List Paragraph"/>
    <w:basedOn w:val="Normal"/>
    <w:uiPriority w:val="34"/>
    <w:qFormat/>
    <w:rsid w:val="004348FC"/>
    <w:pPr>
      <w:ind w:left="720"/>
    </w:pPr>
  </w:style>
  <w:style w:type="character" w:customStyle="1" w:styleId="lt-line-clampline">
    <w:name w:val="lt-line-clamp__line"/>
    <w:uiPriority w:val="99"/>
    <w:rsid w:val="000806C7"/>
  </w:style>
  <w:style w:type="character" w:customStyle="1" w:styleId="tw4winMark">
    <w:name w:val="tw4winMark"/>
    <w:rsid w:val="00441251"/>
    <w:rPr>
      <w:rFonts w:ascii="Courier New" w:hAnsi="Courier New"/>
      <w:vanish/>
      <w:color w:val="800080"/>
      <w:sz w:val="24"/>
      <w:vertAlign w:val="subscrip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SH/GT/RANDOT%20III&amp;classNum=5&amp;lang=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\\falcon5\apps\CORRESP\ARCH\INTERNET\ENGLISH\HIST_19\CP40376E09.doc" TargetMode="External"/><Relationship Id="rId7" Type="http://schemas.openxmlformats.org/officeDocument/2006/relationships/hyperlink" Target="file:///\\falcon5\apps\CORRESP\ARCH\INTERNET\portuguese\HIST_21\RA00330p03.docx" TargetMode="External"/><Relationship Id="rId2" Type="http://schemas.openxmlformats.org/officeDocument/2006/relationships/hyperlink" Target="http://scm.oas.org/doc_public/portuguese/hist_16/cp35986p07.doc" TargetMode="External"/><Relationship Id="rId1" Type="http://schemas.openxmlformats.org/officeDocument/2006/relationships/hyperlink" Target="file:///\\falcon5\apps\CORRESP\ARCH\INTERNET\portuguese\HIST_06\CP17038p07.DOC" TargetMode="External"/><Relationship Id="rId6" Type="http://schemas.openxmlformats.org/officeDocument/2006/relationships/hyperlink" Target="http://scm.oas.org/pdfs/2021/CP43871EGELAVEX.docx" TargetMode="External"/><Relationship Id="rId5" Type="http://schemas.openxmlformats.org/officeDocument/2006/relationships/hyperlink" Target="http://scm.oas.org/pdfs/2021/CP43871ECSH-CIFTA.docx" TargetMode="External"/><Relationship Id="rId4" Type="http://schemas.openxmlformats.org/officeDocument/2006/relationships/hyperlink" Target="http://scm.oas.org/doc_public/portuguese/HIST_18/CIFTA00825p0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1599</Words>
  <Characters>8636</Characters>
  <Application>Microsoft Office Word</Application>
  <DocSecurity>0</DocSecurity>
  <Lines>71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Proyecto de Directrices de la OEA para la Designación de Autoridades Nacionales </vt:lpstr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</dc:creator>
  <cp:keywords/>
  <dc:description/>
  <cp:lastModifiedBy>Santos, Ada</cp:lastModifiedBy>
  <cp:revision>6</cp:revision>
  <cp:lastPrinted>2019-02-13T15:41:00Z</cp:lastPrinted>
  <dcterms:created xsi:type="dcterms:W3CDTF">2021-06-22T20:31:00Z</dcterms:created>
  <dcterms:modified xsi:type="dcterms:W3CDTF">2021-06-22T23:40:00Z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AFAAuj4Wpee2peL9a5PDFwu/88/JnojRsSI3odWrqEjQsbEIT5u/KiT2TrmuUkD3/AjSdFtDZFyWVNHNg8z+cBdcAmyNelVv8XnQ/uFWyLpuHADRS99XOdn84e6ywz9an4TxDK2HHkmj6QbNg8z+cBdcAmyNelVv8XnQ/uFWyLpuHADRS99XOdn84e6ywz9an4Tx48BjHXtCMbMvzgXbH8R7xlGHteD4HtuRDJvAFFBAhTZrqgdUf5F1m</vt:lpwstr>
  </property>
  <property fmtid="{D5CDD505-2E9C-101B-9397-08002B2CF9AE}" pid="4" name="MAIL_MSG_ID2">
    <vt:lpwstr>5/EBI7VoCxp9cQMQh8A5BuIBGKfMbvhaTjc/09y8OujqvJttYGNxvfdnW2Z7yvLNw==</vt:lpwstr>
  </property>
  <property fmtid="{D5CDD505-2E9C-101B-9397-08002B2CF9AE}" pid="5" name="RESPONSE_SENDER_NAME">
    <vt:lpwstr>sAAAb0xRtPDW5UurKHsFekZjZSKD9+9eL4XeMPz0L95cPPs=</vt:lpwstr>
  </property>
</Properties>
</file>